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4A20E" w14:textId="739945B1" w:rsidR="00293448" w:rsidRDefault="00293448" w:rsidP="00FE41D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 legge sulla cittadinanza italiana: </w:t>
      </w:r>
      <w:r w:rsidR="00081981">
        <w:rPr>
          <w:rFonts w:ascii="Calibri" w:hAnsi="Calibri"/>
          <w:b/>
          <w:sz w:val="22"/>
          <w:szCs w:val="22"/>
        </w:rPr>
        <w:t xml:space="preserve">una </w:t>
      </w:r>
      <w:r>
        <w:rPr>
          <w:rFonts w:ascii="Calibri" w:hAnsi="Calibri"/>
          <w:b/>
          <w:sz w:val="22"/>
          <w:szCs w:val="22"/>
        </w:rPr>
        <w:t>riforma necessaria</w:t>
      </w:r>
    </w:p>
    <w:p w14:paraId="0059CB5B" w14:textId="77777777" w:rsidR="00293448" w:rsidRDefault="00293448" w:rsidP="00FE41D9">
      <w:pPr>
        <w:rPr>
          <w:rFonts w:ascii="Calibri" w:hAnsi="Calibri"/>
          <w:b/>
          <w:sz w:val="22"/>
          <w:szCs w:val="22"/>
        </w:rPr>
      </w:pPr>
    </w:p>
    <w:p w14:paraId="66A117F2" w14:textId="717D8CBF" w:rsidR="008424A3" w:rsidRPr="008424A3" w:rsidRDefault="00293448" w:rsidP="00307E32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  <w:r w:rsidRPr="00293448">
        <w:rPr>
          <w:rFonts w:ascii="Calibri" w:hAnsi="Calibri"/>
          <w:sz w:val="22"/>
          <w:szCs w:val="22"/>
        </w:rPr>
        <w:t>Tutto è cominciato</w:t>
      </w:r>
      <w:r>
        <w:rPr>
          <w:rFonts w:ascii="Calibri" w:hAnsi="Calibri"/>
          <w:sz w:val="22"/>
          <w:szCs w:val="22"/>
        </w:rPr>
        <w:t xml:space="preserve"> alle Olimpiadi di Parigi del luglio scorso, quando le immagini delle atlete e degli </w:t>
      </w:r>
      <w:proofErr w:type="gramStart"/>
      <w:r>
        <w:rPr>
          <w:rFonts w:ascii="Calibri" w:hAnsi="Calibri"/>
          <w:sz w:val="22"/>
          <w:szCs w:val="22"/>
        </w:rPr>
        <w:t>atleti</w:t>
      </w:r>
      <w:proofErr w:type="gramEnd"/>
      <w:r>
        <w:rPr>
          <w:rFonts w:ascii="Calibri" w:hAnsi="Calibri"/>
          <w:sz w:val="22"/>
          <w:szCs w:val="22"/>
        </w:rPr>
        <w:t xml:space="preserve"> italiani vincitori di medaglie d’oro, d’argento e di bronzo </w:t>
      </w:r>
      <w:r w:rsidR="003367C0">
        <w:rPr>
          <w:rFonts w:ascii="Calibri" w:hAnsi="Calibri"/>
          <w:sz w:val="22"/>
          <w:szCs w:val="22"/>
        </w:rPr>
        <w:t>(un numero davvero alto: 40!) e le volgari polemiche razziste che sono seguite rispetto all’evidente multiculturalità del nostro paese e all</w:t>
      </w:r>
      <w:r w:rsidR="00F717D2">
        <w:rPr>
          <w:rFonts w:ascii="Calibri" w:hAnsi="Calibri"/>
          <w:sz w:val="22"/>
          <w:szCs w:val="22"/>
        </w:rPr>
        <w:t xml:space="preserve">a presunta </w:t>
      </w:r>
      <w:r w:rsidR="003367C0">
        <w:rPr>
          <w:rFonts w:ascii="Calibri" w:hAnsi="Calibri"/>
          <w:sz w:val="22"/>
          <w:szCs w:val="22"/>
        </w:rPr>
        <w:t>”italianità” di certi atleti</w:t>
      </w:r>
      <w:r w:rsidR="00F717D2">
        <w:rPr>
          <w:rFonts w:ascii="Calibri" w:hAnsi="Calibri"/>
          <w:sz w:val="22"/>
          <w:szCs w:val="22"/>
        </w:rPr>
        <w:t xml:space="preserve">, </w:t>
      </w:r>
      <w:r w:rsidR="00F717D2" w:rsidRPr="004B057D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hanno riportato al centro del dibattito politico </w:t>
      </w:r>
      <w:r w:rsidR="00F717D2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la questione della modifica dell’attuale legge sulla cittadinanza</w:t>
      </w:r>
      <w:r w:rsidR="0008198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, che risale al 1992</w:t>
      </w:r>
      <w:r w:rsidR="008424A3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>In realtà, sono anni che se ne parla perché ci sono tante ragazze e ragazzi che sono </w:t>
      </w:r>
      <w:r w:rsidR="008424A3" w:rsidRPr="008424A3">
        <w:rPr>
          <w:rFonts w:ascii="Calibri" w:hAnsi="Calibri" w:cs="Times New Roman"/>
          <w:bCs/>
          <w:color w:val="333333"/>
          <w:sz w:val="22"/>
          <w:szCs w:val="22"/>
        </w:rPr>
        <w:t>nati e cresciuti in Italia</w:t>
      </w:r>
      <w:r w:rsidR="008424A3" w:rsidRPr="008424A3">
        <w:rPr>
          <w:rFonts w:ascii="Calibri" w:hAnsi="Calibri" w:cs="Times New Roman"/>
          <w:color w:val="333333"/>
          <w:sz w:val="22"/>
          <w:szCs w:val="22"/>
        </w:rPr>
        <w:t> 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 xml:space="preserve">o che comunque vivono qui da anni, parlano italiano, si sentono </w:t>
      </w:r>
      <w:proofErr w:type="gramStart"/>
      <w:r w:rsidR="008424A3" w:rsidRPr="0037224B">
        <w:rPr>
          <w:rFonts w:ascii="Calibri" w:hAnsi="Calibri" w:cs="Times New Roman"/>
          <w:color w:val="333333"/>
          <w:sz w:val="22"/>
          <w:szCs w:val="22"/>
        </w:rPr>
        <w:t>italiani</w:t>
      </w:r>
      <w:proofErr w:type="gramEnd"/>
      <w:r w:rsidR="008424A3" w:rsidRPr="0037224B">
        <w:rPr>
          <w:rFonts w:ascii="Calibri" w:hAnsi="Calibri" w:cs="Times New Roman"/>
          <w:color w:val="333333"/>
          <w:sz w:val="22"/>
          <w:szCs w:val="22"/>
        </w:rPr>
        <w:t xml:space="preserve"> a tutti gli effetti, ma non hanno i nostri stessi diritti </w:t>
      </w:r>
      <w:r w:rsidR="008424A3" w:rsidRPr="008424A3">
        <w:rPr>
          <w:rFonts w:ascii="Calibri" w:hAnsi="Calibri" w:cs="Times New Roman"/>
          <w:color w:val="333333"/>
          <w:sz w:val="22"/>
          <w:szCs w:val="22"/>
        </w:rPr>
        <w:t>perché </w:t>
      </w:r>
      <w:r w:rsidR="008424A3" w:rsidRPr="008424A3">
        <w:rPr>
          <w:rFonts w:ascii="Calibri" w:hAnsi="Calibri" w:cs="Times New Roman"/>
          <w:bCs/>
          <w:color w:val="333333"/>
          <w:sz w:val="22"/>
          <w:szCs w:val="22"/>
        </w:rPr>
        <w:t>il nostro ordinamento giuridico li considera «stranieri»</w:t>
      </w:r>
      <w:r w:rsidR="008424A3" w:rsidRPr="008424A3">
        <w:rPr>
          <w:rFonts w:ascii="Calibri" w:hAnsi="Calibri" w:cs="Times New Roman"/>
          <w:color w:val="333333"/>
          <w:sz w:val="22"/>
          <w:szCs w:val="22"/>
        </w:rPr>
        <w:t>.</w:t>
      </w:r>
      <w:r w:rsidR="008424A3">
        <w:rPr>
          <w:rFonts w:ascii="Calibri" w:hAnsi="Calibri" w:cs="Times New Roman"/>
          <w:color w:val="333333"/>
          <w:sz w:val="22"/>
          <w:szCs w:val="22"/>
        </w:rPr>
        <w:t xml:space="preserve"> 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 xml:space="preserve">La politica ha </w:t>
      </w:r>
      <w:r w:rsidR="008424A3">
        <w:rPr>
          <w:rFonts w:ascii="Calibri" w:hAnsi="Calibri" w:cs="Times New Roman"/>
          <w:color w:val="333333"/>
          <w:sz w:val="22"/>
          <w:szCs w:val="22"/>
        </w:rPr>
        <w:t xml:space="preserve">quindi 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 xml:space="preserve">il dovere di affrontare questa questione responsabilmente, tenendo a bada reazioni emotive o pregiudiziali ideologiche. </w:t>
      </w:r>
      <w:r w:rsidR="008424A3">
        <w:rPr>
          <w:rFonts w:ascii="Calibri" w:hAnsi="Calibri" w:cs="Times New Roman"/>
          <w:color w:val="333333"/>
          <w:sz w:val="22"/>
          <w:szCs w:val="22"/>
        </w:rPr>
        <w:t xml:space="preserve">Quello che vogliamo fare in questo breve articolo è esaminare 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 xml:space="preserve">lo </w:t>
      </w:r>
      <w:r w:rsidR="00307E32">
        <w:rPr>
          <w:rFonts w:ascii="Calibri" w:hAnsi="Calibri" w:cs="Times New Roman"/>
          <w:color w:val="333333"/>
          <w:sz w:val="22"/>
          <w:szCs w:val="22"/>
        </w:rPr>
        <w:t>“</w:t>
      </w:r>
      <w:r w:rsidR="008424A3" w:rsidRPr="0037224B">
        <w:rPr>
          <w:rFonts w:ascii="Calibri" w:hAnsi="Calibri" w:cs="Times New Roman"/>
          <w:color w:val="333333"/>
          <w:sz w:val="22"/>
          <w:szCs w:val="22"/>
        </w:rPr>
        <w:t>stato dell’arte</w:t>
      </w:r>
      <w:r w:rsidR="00494E55">
        <w:rPr>
          <w:rFonts w:ascii="Calibri" w:hAnsi="Calibri" w:cs="Times New Roman"/>
          <w:color w:val="333333"/>
          <w:sz w:val="22"/>
          <w:szCs w:val="22"/>
        </w:rPr>
        <w:t>”:</w:t>
      </w:r>
      <w:r w:rsidR="00307E32">
        <w:rPr>
          <w:rFonts w:ascii="Calibri" w:hAnsi="Calibri" w:cs="Times New Roman"/>
          <w:color w:val="333333"/>
          <w:sz w:val="22"/>
          <w:szCs w:val="22"/>
        </w:rPr>
        <w:t xml:space="preserve"> </w:t>
      </w:r>
      <w:r w:rsidR="00FC11FD">
        <w:rPr>
          <w:rFonts w:ascii="Calibri" w:hAnsi="Calibri" w:cs="Times New Roman"/>
          <w:color w:val="333333"/>
          <w:sz w:val="22"/>
          <w:szCs w:val="22"/>
        </w:rPr>
        <w:t xml:space="preserve">dall’attuale legislazione e dai dati e numeri della situazione italiana, </w:t>
      </w:r>
      <w:r w:rsidR="00307E32">
        <w:rPr>
          <w:rFonts w:ascii="Calibri" w:hAnsi="Calibri" w:cs="Times New Roman"/>
          <w:color w:val="333333"/>
          <w:sz w:val="22"/>
          <w:szCs w:val="22"/>
        </w:rPr>
        <w:t>alle proposte di modifica da parte delle varie forze politiche e sociali</w:t>
      </w:r>
      <w:r w:rsidR="0094222D">
        <w:rPr>
          <w:rFonts w:ascii="Calibri" w:hAnsi="Calibri" w:cs="Times New Roman"/>
          <w:color w:val="333333"/>
          <w:sz w:val="22"/>
          <w:szCs w:val="22"/>
        </w:rPr>
        <w:t xml:space="preserve"> che si sono susseguite nel tempo</w:t>
      </w:r>
      <w:r w:rsidR="00307E32">
        <w:rPr>
          <w:rFonts w:ascii="Calibri" w:hAnsi="Calibri" w:cs="Times New Roman"/>
          <w:color w:val="333333"/>
          <w:sz w:val="22"/>
          <w:szCs w:val="22"/>
        </w:rPr>
        <w:t xml:space="preserve">, </w:t>
      </w:r>
      <w:proofErr w:type="gramStart"/>
      <w:r w:rsidR="00FC11FD">
        <w:rPr>
          <w:rFonts w:ascii="Calibri" w:hAnsi="Calibri" w:cs="Times New Roman"/>
          <w:color w:val="333333"/>
          <w:sz w:val="22"/>
          <w:szCs w:val="22"/>
        </w:rPr>
        <w:t>ad</w:t>
      </w:r>
      <w:proofErr w:type="gramEnd"/>
      <w:r w:rsidR="00FC11FD">
        <w:rPr>
          <w:rFonts w:ascii="Calibri" w:hAnsi="Calibri" w:cs="Times New Roman"/>
          <w:color w:val="333333"/>
          <w:sz w:val="22"/>
          <w:szCs w:val="22"/>
        </w:rPr>
        <w:t xml:space="preserve"> esempi di altri paesi europei e non, nella speranza che il dibattito sia affrontato in modo serio e responsabile </w:t>
      </w:r>
      <w:r w:rsidR="00C334A8">
        <w:rPr>
          <w:rFonts w:ascii="Calibri" w:hAnsi="Calibri" w:cs="Times New Roman"/>
          <w:color w:val="333333"/>
          <w:sz w:val="22"/>
          <w:szCs w:val="22"/>
        </w:rPr>
        <w:t>da parte di tutti, società civile</w:t>
      </w:r>
      <w:r w:rsidR="00B9000F">
        <w:rPr>
          <w:rFonts w:ascii="Calibri" w:hAnsi="Calibri" w:cs="Times New Roman"/>
          <w:color w:val="333333"/>
          <w:sz w:val="22"/>
          <w:szCs w:val="22"/>
        </w:rPr>
        <w:t>, partiti politici</w:t>
      </w:r>
      <w:r w:rsidR="00C334A8">
        <w:rPr>
          <w:rFonts w:ascii="Calibri" w:hAnsi="Calibri" w:cs="Times New Roman"/>
          <w:color w:val="333333"/>
          <w:sz w:val="22"/>
          <w:szCs w:val="22"/>
        </w:rPr>
        <w:t xml:space="preserve"> e scuola.</w:t>
      </w:r>
    </w:p>
    <w:p w14:paraId="0FDB147D" w14:textId="520D6323" w:rsidR="00293448" w:rsidRPr="008424A3" w:rsidRDefault="00293448" w:rsidP="003367C0">
      <w:pPr>
        <w:jc w:val="both"/>
        <w:rPr>
          <w:rFonts w:ascii="Calibri" w:hAnsi="Calibri"/>
          <w:sz w:val="22"/>
          <w:szCs w:val="22"/>
        </w:rPr>
      </w:pPr>
    </w:p>
    <w:p w14:paraId="62ADBC40" w14:textId="3BCFD8C7" w:rsidR="00293448" w:rsidRDefault="00D424B8" w:rsidP="003367C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</w:t>
      </w:r>
      <w:r w:rsidR="00C334A8">
        <w:rPr>
          <w:rFonts w:ascii="Calibri" w:hAnsi="Calibri"/>
          <w:b/>
          <w:sz w:val="22"/>
          <w:szCs w:val="22"/>
        </w:rPr>
        <w:t xml:space="preserve"> legislazione attuale e i te</w:t>
      </w:r>
      <w:r>
        <w:rPr>
          <w:rFonts w:ascii="Calibri" w:hAnsi="Calibri"/>
          <w:b/>
          <w:sz w:val="22"/>
          <w:szCs w:val="22"/>
        </w:rPr>
        <w:t>rmini della questione</w:t>
      </w:r>
    </w:p>
    <w:p w14:paraId="5710D533" w14:textId="77777777" w:rsidR="00D424B8" w:rsidRDefault="00D424B8" w:rsidP="00C334A8">
      <w:pPr>
        <w:pStyle w:val="chapter-paragraph"/>
        <w:shd w:val="clear" w:color="auto" w:fill="FFFFFF"/>
        <w:spacing w:before="0" w:beforeAutospacing="0" w:after="0" w:afterAutospacing="0"/>
        <w:rPr>
          <w:rFonts w:ascii="Calibri" w:hAnsi="Calibri" w:cs="Times New Roman"/>
          <w:b/>
          <w:bCs/>
          <w:color w:val="333333"/>
          <w:sz w:val="22"/>
          <w:szCs w:val="22"/>
        </w:rPr>
      </w:pPr>
    </w:p>
    <w:p w14:paraId="192A4DAC" w14:textId="3E59E57B" w:rsidR="008968DC" w:rsidRDefault="00C334A8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Oggi in Italia la cittadinanza si ottiene principalmente in base allo </w:t>
      </w:r>
      <w:proofErr w:type="spellStart"/>
      <w:r w:rsidR="0094222D">
        <w:rPr>
          <w:rFonts w:ascii="Calibri" w:hAnsi="Calibri" w:cs="Times New Roman"/>
          <w:bCs/>
          <w:i/>
          <w:color w:val="333333"/>
          <w:sz w:val="22"/>
          <w:szCs w:val="22"/>
        </w:rPr>
        <w:t>i</w:t>
      </w:r>
      <w:r w:rsidRPr="00D424B8">
        <w:rPr>
          <w:rFonts w:ascii="Calibri" w:hAnsi="Calibri" w:cs="Times New Roman"/>
          <w:bCs/>
          <w:i/>
          <w:color w:val="333333"/>
          <w:sz w:val="22"/>
          <w:szCs w:val="22"/>
        </w:rPr>
        <w:t>us</w:t>
      </w:r>
      <w:proofErr w:type="spellEnd"/>
      <w:r w:rsidRPr="00D424B8">
        <w:rPr>
          <w:rFonts w:ascii="Calibri" w:hAnsi="Calibri" w:cs="Times New Roman"/>
          <w:bCs/>
          <w:i/>
          <w:color w:val="333333"/>
          <w:sz w:val="22"/>
          <w:szCs w:val="22"/>
        </w:rPr>
        <w:t xml:space="preserve"> </w:t>
      </w:r>
      <w:proofErr w:type="spellStart"/>
      <w:r w:rsidR="0094222D">
        <w:rPr>
          <w:rFonts w:ascii="Calibri" w:hAnsi="Calibri" w:cs="Times New Roman"/>
          <w:bCs/>
          <w:i/>
          <w:color w:val="333333"/>
          <w:sz w:val="22"/>
          <w:szCs w:val="22"/>
        </w:rPr>
        <w:t>s</w:t>
      </w:r>
      <w:r w:rsidRPr="00D424B8">
        <w:rPr>
          <w:rFonts w:ascii="Calibri" w:hAnsi="Calibri" w:cs="Times New Roman"/>
          <w:bCs/>
          <w:i/>
          <w:color w:val="333333"/>
          <w:sz w:val="22"/>
          <w:szCs w:val="22"/>
        </w:rPr>
        <w:t>anguinis</w:t>
      </w:r>
      <w:proofErr w:type="spellEnd"/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, cioè se si nasce da cittadini italiani o se da essi si </w:t>
      </w:r>
      <w:proofErr w:type="gramStart"/>
      <w:r w:rsidRPr="00D424B8">
        <w:rPr>
          <w:rFonts w:ascii="Calibri" w:hAnsi="Calibri" w:cs="Times New Roman"/>
          <w:bCs/>
          <w:color w:val="333333"/>
          <w:sz w:val="22"/>
          <w:szCs w:val="22"/>
        </w:rPr>
        <w:t>viene</w:t>
      </w:r>
      <w:proofErr w:type="gramEnd"/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 adottati.</w:t>
      </w:r>
      <w:r w:rsidRPr="00D424B8">
        <w:rPr>
          <w:rFonts w:ascii="Calibri" w:hAnsi="Calibri" w:cs="Times New Roman"/>
          <w:color w:val="333333"/>
          <w:sz w:val="22"/>
          <w:szCs w:val="22"/>
        </w:rPr>
        <w:t xml:space="preserve"> Lo straniero maggiorenne che pure si </w:t>
      </w:r>
      <w:proofErr w:type="gramStart"/>
      <w:r w:rsidRPr="00D424B8">
        <w:rPr>
          <w:rFonts w:ascii="Calibri" w:hAnsi="Calibri" w:cs="Times New Roman"/>
          <w:color w:val="333333"/>
          <w:sz w:val="22"/>
          <w:szCs w:val="22"/>
        </w:rPr>
        <w:t>sente</w:t>
      </w:r>
      <w:proofErr w:type="gramEnd"/>
      <w:r w:rsidRPr="00D424B8">
        <w:rPr>
          <w:rFonts w:ascii="Calibri" w:hAnsi="Calibri" w:cs="Times New Roman"/>
          <w:color w:val="333333"/>
          <w:sz w:val="22"/>
          <w:szCs w:val="22"/>
        </w:rPr>
        <w:t xml:space="preserve"> </w:t>
      </w:r>
      <w:r w:rsidR="00D424B8">
        <w:rPr>
          <w:rFonts w:ascii="Calibri" w:hAnsi="Calibri" w:cs="Times New Roman"/>
          <w:color w:val="333333"/>
          <w:sz w:val="22"/>
          <w:szCs w:val="22"/>
        </w:rPr>
        <w:t>“</w:t>
      </w:r>
      <w:r w:rsidRPr="00D424B8">
        <w:rPr>
          <w:rFonts w:ascii="Calibri" w:hAnsi="Calibri" w:cs="Times New Roman"/>
          <w:color w:val="333333"/>
          <w:sz w:val="22"/>
          <w:szCs w:val="22"/>
        </w:rPr>
        <w:t>italiano</w:t>
      </w:r>
      <w:r w:rsidR="00D424B8">
        <w:rPr>
          <w:rFonts w:ascii="Calibri" w:hAnsi="Calibri" w:cs="Times New Roman"/>
          <w:color w:val="333333"/>
          <w:sz w:val="22"/>
          <w:szCs w:val="22"/>
        </w:rPr>
        <w:t>”</w:t>
      </w:r>
      <w:r w:rsidRPr="00D424B8">
        <w:rPr>
          <w:rFonts w:ascii="Calibri" w:hAnsi="Calibri" w:cs="Times New Roman"/>
          <w:color w:val="333333"/>
          <w:sz w:val="22"/>
          <w:szCs w:val="22"/>
        </w:rPr>
        <w:t xml:space="preserve"> di fatto incontra enormi difficoltà e molteplici paletti: ha la possibilità di acquisire la cittadinanza italiana solo se risiede nel nostro Paese da almeno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>10 anni </w:t>
      </w:r>
      <w:r w:rsidRPr="00D424B8">
        <w:rPr>
          <w:rFonts w:ascii="Calibri" w:hAnsi="Calibri" w:cs="Times New Roman"/>
          <w:color w:val="333333"/>
          <w:sz w:val="22"/>
          <w:szCs w:val="22"/>
        </w:rPr>
        <w:t>e se dimostra di avere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>redditi sufficienti</w:t>
      </w:r>
      <w:r w:rsidRPr="00D424B8">
        <w:rPr>
          <w:rFonts w:ascii="Calibri" w:hAnsi="Calibri" w:cs="Times New Roman"/>
          <w:color w:val="333333"/>
          <w:sz w:val="22"/>
          <w:szCs w:val="22"/>
        </w:rPr>
        <w:t> al sostentamento, di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>non avere precedenti penali</w:t>
      </w:r>
      <w:r w:rsidRPr="00D424B8">
        <w:rPr>
          <w:rFonts w:ascii="Calibri" w:hAnsi="Calibri" w:cs="Times New Roman"/>
          <w:color w:val="333333"/>
          <w:sz w:val="22"/>
          <w:szCs w:val="22"/>
        </w:rPr>
        <w:t> e di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non </w:t>
      </w:r>
      <w:proofErr w:type="gramStart"/>
      <w:r w:rsidRPr="00D424B8">
        <w:rPr>
          <w:rFonts w:ascii="Calibri" w:hAnsi="Calibri" w:cs="Times New Roman"/>
          <w:bCs/>
          <w:color w:val="333333"/>
          <w:sz w:val="22"/>
          <w:szCs w:val="22"/>
        </w:rPr>
        <w:t>essere in possesso di</w:t>
      </w:r>
      <w:proofErr w:type="gramEnd"/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 motivi ostativi per la sicurezza della Repubblica</w:t>
      </w:r>
      <w:r w:rsidR="00D424B8" w:rsidRPr="00D424B8">
        <w:rPr>
          <w:rFonts w:ascii="Calibri" w:hAnsi="Calibri" w:cs="Times New Roman"/>
          <w:color w:val="333333"/>
          <w:sz w:val="22"/>
          <w:szCs w:val="22"/>
        </w:rPr>
        <w:t xml:space="preserve">. I </w:t>
      </w:r>
      <w:r w:rsidRPr="00D424B8">
        <w:rPr>
          <w:rFonts w:ascii="Calibri" w:hAnsi="Calibri" w:cs="Times New Roman"/>
          <w:color w:val="333333"/>
          <w:sz w:val="22"/>
          <w:szCs w:val="22"/>
        </w:rPr>
        <w:t>minorenni di origine straniera, poi, pur se nati e cresciuti in Italia, non possono vantare il possesso di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un documento che attesti la loro </w:t>
      </w:r>
      <w:r w:rsidR="00D424B8">
        <w:rPr>
          <w:rFonts w:ascii="Calibri" w:hAnsi="Calibri" w:cs="Times New Roman"/>
          <w:bCs/>
          <w:color w:val="333333"/>
          <w:sz w:val="22"/>
          <w:szCs w:val="22"/>
        </w:rPr>
        <w:t>italianità</w:t>
      </w:r>
      <w:r w:rsidR="00A846A8">
        <w:rPr>
          <w:rFonts w:ascii="Calibri" w:hAnsi="Calibri" w:cs="Times New Roman"/>
          <w:color w:val="333333"/>
          <w:sz w:val="22"/>
          <w:szCs w:val="22"/>
        </w:rPr>
        <w:t>:</w:t>
      </w:r>
      <w:r w:rsidRPr="00D424B8">
        <w:rPr>
          <w:rFonts w:ascii="Calibri" w:hAnsi="Calibri" w:cs="Times New Roman"/>
          <w:color w:val="333333"/>
          <w:sz w:val="22"/>
          <w:szCs w:val="22"/>
        </w:rPr>
        <w:t xml:space="preserve"> possono presentare la richiesta per diventare cittadini italiani </w:t>
      </w:r>
      <w:r w:rsidRPr="00D424B8">
        <w:rPr>
          <w:rFonts w:ascii="Calibri" w:hAnsi="Calibri" w:cs="Times New Roman"/>
          <w:bCs/>
          <w:color w:val="333333"/>
          <w:sz w:val="22"/>
          <w:szCs w:val="22"/>
        </w:rPr>
        <w:t xml:space="preserve">entro un anno dal compimento </w:t>
      </w:r>
      <w:r w:rsidR="00D424B8">
        <w:rPr>
          <w:rFonts w:ascii="Calibri" w:hAnsi="Calibri" w:cs="Times New Roman"/>
          <w:bCs/>
          <w:color w:val="333333"/>
          <w:sz w:val="22"/>
          <w:szCs w:val="22"/>
        </w:rPr>
        <w:t xml:space="preserve">dei diciotto </w:t>
      </w:r>
      <w:proofErr w:type="gramStart"/>
      <w:r w:rsidR="00D424B8">
        <w:rPr>
          <w:rFonts w:ascii="Calibri" w:hAnsi="Calibri" w:cs="Times New Roman"/>
          <w:bCs/>
          <w:color w:val="333333"/>
          <w:sz w:val="22"/>
          <w:szCs w:val="22"/>
        </w:rPr>
        <w:t>anni</w:t>
      </w:r>
      <w:proofErr w:type="gramEnd"/>
      <w:r w:rsidR="00D424B8">
        <w:rPr>
          <w:rFonts w:ascii="Calibri" w:hAnsi="Calibri" w:cs="Times New Roman"/>
          <w:bCs/>
          <w:color w:val="333333"/>
          <w:sz w:val="22"/>
          <w:szCs w:val="22"/>
        </w:rPr>
        <w:t xml:space="preserve"> </w:t>
      </w:r>
      <w:r w:rsidRPr="00D424B8">
        <w:rPr>
          <w:rFonts w:ascii="Calibri" w:hAnsi="Calibri" w:cs="Times New Roman"/>
          <w:color w:val="333333"/>
          <w:sz w:val="22"/>
          <w:szCs w:val="22"/>
        </w:rPr>
        <w:t xml:space="preserve">solo se hanno risieduto legalmente e senza interruzioni nel nostro </w:t>
      </w:r>
      <w:r w:rsidRPr="002606A0">
        <w:rPr>
          <w:rFonts w:ascii="Calibri" w:hAnsi="Calibri" w:cs="Times New Roman"/>
          <w:color w:val="333333"/>
          <w:sz w:val="22"/>
          <w:szCs w:val="22"/>
        </w:rPr>
        <w:t>Paese sino al raggiungimento della maggiore età.</w:t>
      </w:r>
      <w:r w:rsidR="002606A0" w:rsidRPr="002606A0">
        <w:rPr>
          <w:rFonts w:ascii="Calibri" w:hAnsi="Calibri" w:cs="Times New Roman"/>
          <w:color w:val="333333"/>
          <w:sz w:val="22"/>
          <w:szCs w:val="22"/>
        </w:rPr>
        <w:t xml:space="preserve"> I numeri indicano che nell’</w:t>
      </w:r>
      <w:r w:rsidR="00A846A8" w:rsidRPr="002606A0">
        <w:rPr>
          <w:rFonts w:ascii="Calibri" w:hAnsi="Calibri" w:cs="Times New Roman"/>
          <w:color w:val="333333"/>
          <w:sz w:val="22"/>
          <w:szCs w:val="22"/>
        </w:rPr>
        <w:t>anno scolastico</w:t>
      </w:r>
      <w:r w:rsidR="00A846A8" w:rsidRPr="002606A0">
        <w:rPr>
          <w:rFonts w:ascii="Calibri" w:hAnsi="Calibri" w:cs="Times New Roman"/>
          <w:bCs/>
          <w:color w:val="333333"/>
          <w:sz w:val="22"/>
          <w:szCs w:val="22"/>
        </w:rPr>
        <w:t> 202</w:t>
      </w:r>
      <w:r w:rsidR="008B155E">
        <w:rPr>
          <w:rFonts w:ascii="Calibri" w:hAnsi="Calibri" w:cs="Times New Roman"/>
          <w:bCs/>
          <w:color w:val="333333"/>
          <w:sz w:val="22"/>
          <w:szCs w:val="22"/>
        </w:rPr>
        <w:t>3</w:t>
      </w:r>
      <w:r w:rsidR="00A846A8" w:rsidRPr="002606A0">
        <w:rPr>
          <w:rFonts w:ascii="Calibri" w:hAnsi="Calibri" w:cs="Times New Roman"/>
          <w:bCs/>
          <w:color w:val="333333"/>
          <w:sz w:val="22"/>
          <w:szCs w:val="22"/>
        </w:rPr>
        <w:t>/202</w:t>
      </w:r>
      <w:r w:rsidR="008B155E">
        <w:rPr>
          <w:rFonts w:ascii="Calibri" w:hAnsi="Calibri" w:cs="Times New Roman"/>
          <w:bCs/>
          <w:color w:val="333333"/>
          <w:sz w:val="22"/>
          <w:szCs w:val="22"/>
        </w:rPr>
        <w:t>4</w:t>
      </w:r>
      <w:r w:rsidR="00A846A8" w:rsidRPr="002606A0">
        <w:rPr>
          <w:rFonts w:ascii="Calibri" w:hAnsi="Calibri" w:cs="Times New Roman"/>
          <w:bCs/>
          <w:color w:val="333333"/>
          <w:sz w:val="22"/>
          <w:szCs w:val="22"/>
        </w:rPr>
        <w:t> </w:t>
      </w:r>
      <w:r w:rsidR="00A846A8" w:rsidRPr="002606A0">
        <w:rPr>
          <w:rFonts w:ascii="Calibri" w:hAnsi="Calibri" w:cs="Times New Roman"/>
          <w:color w:val="333333"/>
          <w:sz w:val="22"/>
          <w:szCs w:val="22"/>
        </w:rPr>
        <w:t>gli studenti privi della cittadinanza italiana erano all’incirca</w:t>
      </w:r>
      <w:r w:rsidR="00A846A8" w:rsidRPr="002606A0">
        <w:rPr>
          <w:rFonts w:ascii="Calibri" w:hAnsi="Calibri" w:cs="Times New Roman"/>
          <w:bCs/>
          <w:color w:val="333333"/>
          <w:sz w:val="22"/>
          <w:szCs w:val="22"/>
        </w:rPr>
        <w:t> 872.360</w:t>
      </w:r>
      <w:r w:rsidR="00A846A8" w:rsidRPr="002606A0">
        <w:rPr>
          <w:rFonts w:ascii="Calibri" w:hAnsi="Calibri" w:cs="Times New Roman"/>
          <w:color w:val="333333"/>
          <w:sz w:val="22"/>
          <w:szCs w:val="22"/>
        </w:rPr>
        <w:t>, pari a </w:t>
      </w:r>
      <w:r w:rsidR="00A846A8" w:rsidRPr="002606A0">
        <w:rPr>
          <w:rFonts w:ascii="Calibri" w:hAnsi="Calibri" w:cs="Times New Roman"/>
          <w:bCs/>
          <w:color w:val="333333"/>
          <w:sz w:val="22"/>
          <w:szCs w:val="22"/>
        </w:rPr>
        <w:t>oltre il 10% degli iscritti nelle scuole dell’infanzia, primarie e secondarie</w:t>
      </w:r>
      <w:r w:rsidR="00A846A8" w:rsidRPr="00E66B5F">
        <w:rPr>
          <w:rFonts w:ascii="Calibri" w:hAnsi="Calibri" w:cs="Times New Roman"/>
          <w:color w:val="333333"/>
          <w:sz w:val="22"/>
          <w:szCs w:val="22"/>
        </w:rPr>
        <w:t xml:space="preserve">. </w:t>
      </w:r>
    </w:p>
    <w:p w14:paraId="20D49AA6" w14:textId="6E743EF5" w:rsidR="008968DC" w:rsidRPr="00367BA9" w:rsidRDefault="008968DC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  <w:r>
        <w:rPr>
          <w:rFonts w:ascii="Calibri" w:hAnsi="Calibri" w:cs="Times New Roman"/>
          <w:color w:val="333333"/>
          <w:sz w:val="22"/>
          <w:szCs w:val="22"/>
        </w:rPr>
        <w:t xml:space="preserve">Questa realtà sembra </w:t>
      </w:r>
      <w:r w:rsidR="00883840">
        <w:rPr>
          <w:rFonts w:ascii="Calibri" w:hAnsi="Calibri" w:cs="Times New Roman"/>
          <w:color w:val="333333"/>
          <w:sz w:val="22"/>
          <w:szCs w:val="22"/>
        </w:rPr>
        <w:t xml:space="preserve">essere </w:t>
      </w:r>
      <w:r>
        <w:rPr>
          <w:rFonts w:ascii="Calibri" w:hAnsi="Calibri" w:cs="Times New Roman"/>
          <w:color w:val="333333"/>
          <w:sz w:val="22"/>
          <w:szCs w:val="22"/>
        </w:rPr>
        <w:t xml:space="preserve">ignorata dai partiti di destra, arroccati su posizioni ideologiche e identitarie, </w:t>
      </w:r>
      <w:r w:rsidR="00883840">
        <w:rPr>
          <w:rFonts w:ascii="Calibri" w:hAnsi="Calibri" w:cs="Times New Roman"/>
          <w:color w:val="333333"/>
          <w:sz w:val="22"/>
          <w:szCs w:val="22"/>
        </w:rPr>
        <w:t>mentre le for</w:t>
      </w:r>
      <w:r w:rsidR="00DF54F2">
        <w:rPr>
          <w:rFonts w:ascii="Calibri" w:hAnsi="Calibri" w:cs="Times New Roman"/>
          <w:color w:val="333333"/>
          <w:sz w:val="22"/>
          <w:szCs w:val="22"/>
        </w:rPr>
        <w:t>z</w:t>
      </w:r>
      <w:r w:rsidR="00883840">
        <w:rPr>
          <w:rFonts w:ascii="Calibri" w:hAnsi="Calibri" w:cs="Times New Roman"/>
          <w:color w:val="333333"/>
          <w:sz w:val="22"/>
          <w:szCs w:val="22"/>
        </w:rPr>
        <w:t xml:space="preserve">e di sinistra, dal </w:t>
      </w:r>
      <w:r w:rsidR="00883840" w:rsidRPr="00883840">
        <w:rPr>
          <w:rFonts w:ascii="Calibri" w:hAnsi="Calibri" w:cs="Times New Roman"/>
          <w:bCs/>
          <w:color w:val="333333"/>
          <w:sz w:val="22"/>
          <w:szCs w:val="22"/>
        </w:rPr>
        <w:t>Pd </w:t>
      </w:r>
      <w:r w:rsidR="00883840" w:rsidRPr="00883840">
        <w:rPr>
          <w:rFonts w:ascii="Calibri" w:hAnsi="Calibri" w:cs="Times New Roman"/>
          <w:color w:val="333333"/>
          <w:sz w:val="22"/>
          <w:szCs w:val="22"/>
        </w:rPr>
        <w:t>ad </w:t>
      </w:r>
      <w:proofErr w:type="spellStart"/>
      <w:r w:rsidR="00883840" w:rsidRPr="00883840">
        <w:rPr>
          <w:rFonts w:ascii="Calibri" w:hAnsi="Calibri" w:cs="Times New Roman"/>
          <w:bCs/>
          <w:color w:val="333333"/>
          <w:sz w:val="22"/>
          <w:szCs w:val="22"/>
        </w:rPr>
        <w:t>Avs</w:t>
      </w:r>
      <w:proofErr w:type="spellEnd"/>
      <w:r w:rsidR="00883840" w:rsidRPr="00883840">
        <w:rPr>
          <w:rFonts w:ascii="Calibri" w:hAnsi="Calibri" w:cs="Times New Roman"/>
          <w:color w:val="333333"/>
          <w:sz w:val="22"/>
          <w:szCs w:val="22"/>
        </w:rPr>
        <w:t xml:space="preserve">, propongono una riforma che contempla l’acquisto della cittadinanza italiana </w:t>
      </w:r>
      <w:proofErr w:type="gramStart"/>
      <w:r w:rsidR="00883840" w:rsidRPr="00883840">
        <w:rPr>
          <w:rFonts w:ascii="Calibri" w:hAnsi="Calibri" w:cs="Times New Roman"/>
          <w:color w:val="333333"/>
          <w:sz w:val="22"/>
          <w:szCs w:val="22"/>
        </w:rPr>
        <w:t>in base allo</w:t>
      </w:r>
      <w:r w:rsidR="00883840" w:rsidRPr="00883840">
        <w:rPr>
          <w:rFonts w:ascii="Calibri" w:hAnsi="Calibri" w:cs="Times New Roman"/>
          <w:bCs/>
          <w:color w:val="333333"/>
          <w:sz w:val="22"/>
          <w:szCs w:val="22"/>
        </w:rPr>
        <w:t> </w:t>
      </w:r>
      <w:proofErr w:type="spellStart"/>
      <w:r w:rsidR="00C54915">
        <w:rPr>
          <w:rFonts w:ascii="Calibri" w:hAnsi="Calibri" w:cs="Times New Roman"/>
          <w:bCs/>
          <w:i/>
          <w:color w:val="333333"/>
          <w:sz w:val="22"/>
          <w:szCs w:val="22"/>
        </w:rPr>
        <w:t>i</w:t>
      </w:r>
      <w:r w:rsidR="00883840" w:rsidRPr="00367BA9">
        <w:rPr>
          <w:rFonts w:ascii="Calibri" w:hAnsi="Calibri" w:cs="Times New Roman"/>
          <w:bCs/>
          <w:i/>
          <w:color w:val="333333"/>
          <w:sz w:val="22"/>
          <w:szCs w:val="22"/>
        </w:rPr>
        <w:t>us</w:t>
      </w:r>
      <w:proofErr w:type="spellEnd"/>
      <w:r w:rsidR="00883840" w:rsidRPr="00367BA9">
        <w:rPr>
          <w:rFonts w:ascii="Calibri" w:hAnsi="Calibri" w:cs="Times New Roman"/>
          <w:bCs/>
          <w:i/>
          <w:color w:val="333333"/>
          <w:sz w:val="22"/>
          <w:szCs w:val="22"/>
        </w:rPr>
        <w:t xml:space="preserve"> </w:t>
      </w:r>
      <w:r w:rsidR="00C54915">
        <w:rPr>
          <w:rFonts w:ascii="Calibri" w:hAnsi="Calibri" w:cs="Times New Roman"/>
          <w:bCs/>
          <w:i/>
          <w:color w:val="333333"/>
          <w:sz w:val="22"/>
          <w:szCs w:val="22"/>
        </w:rPr>
        <w:t>s</w:t>
      </w:r>
      <w:r w:rsidR="00883840" w:rsidRPr="00367BA9">
        <w:rPr>
          <w:rFonts w:ascii="Calibri" w:hAnsi="Calibri" w:cs="Times New Roman"/>
          <w:bCs/>
          <w:i/>
          <w:color w:val="333333"/>
          <w:sz w:val="22"/>
          <w:szCs w:val="22"/>
        </w:rPr>
        <w:t>oli</w:t>
      </w:r>
      <w:proofErr w:type="gramEnd"/>
      <w:r w:rsidR="00883840" w:rsidRPr="00883840">
        <w:rPr>
          <w:rFonts w:ascii="Calibri" w:hAnsi="Calibri" w:cs="Times New Roman"/>
          <w:color w:val="333333"/>
          <w:sz w:val="22"/>
          <w:szCs w:val="22"/>
        </w:rPr>
        <w:t>,</w:t>
      </w:r>
      <w:r w:rsidR="00883840" w:rsidRPr="00E66B5F">
        <w:rPr>
          <w:rFonts w:ascii="Calibri" w:hAnsi="Calibri" w:cs="Times New Roman"/>
          <w:color w:val="333333"/>
          <w:sz w:val="22"/>
          <w:szCs w:val="22"/>
        </w:rPr>
        <w:t xml:space="preserve"> </w:t>
      </w:r>
      <w:r w:rsidR="00494E55">
        <w:rPr>
          <w:rFonts w:ascii="Calibri" w:hAnsi="Calibri" w:cs="Times New Roman"/>
          <w:color w:val="333333"/>
          <w:sz w:val="22"/>
          <w:szCs w:val="22"/>
        </w:rPr>
        <w:t xml:space="preserve">il </w:t>
      </w:r>
      <w:r w:rsidR="00883840" w:rsidRPr="00E66B5F">
        <w:rPr>
          <w:rFonts w:ascii="Calibri" w:hAnsi="Calibri" w:cs="Times New Roman"/>
          <w:color w:val="333333"/>
          <w:sz w:val="22"/>
          <w:szCs w:val="22"/>
        </w:rPr>
        <w:t>fatto</w:t>
      </w:r>
      <w:r w:rsidR="00494E55">
        <w:rPr>
          <w:rFonts w:ascii="Calibri" w:hAnsi="Calibri" w:cs="Times New Roman"/>
          <w:color w:val="333333"/>
          <w:sz w:val="22"/>
          <w:szCs w:val="22"/>
        </w:rPr>
        <w:t>, cioè,</w:t>
      </w:r>
      <w:r w:rsidR="00883840" w:rsidRPr="00E66B5F">
        <w:rPr>
          <w:rFonts w:ascii="Calibri" w:hAnsi="Calibri" w:cs="Times New Roman"/>
          <w:color w:val="333333"/>
          <w:sz w:val="22"/>
          <w:szCs w:val="22"/>
        </w:rPr>
        <w:t xml:space="preserve"> di nascere su</w:t>
      </w:r>
      <w:r w:rsidR="00494E55">
        <w:rPr>
          <w:rFonts w:ascii="Calibri" w:hAnsi="Calibri" w:cs="Times New Roman"/>
          <w:color w:val="333333"/>
          <w:sz w:val="22"/>
          <w:szCs w:val="22"/>
        </w:rPr>
        <w:t>l</w:t>
      </w:r>
      <w:r w:rsidR="00883840" w:rsidRPr="00E66B5F">
        <w:rPr>
          <w:rFonts w:ascii="Calibri" w:hAnsi="Calibri" w:cs="Times New Roman"/>
          <w:color w:val="333333"/>
          <w:sz w:val="22"/>
          <w:szCs w:val="22"/>
        </w:rPr>
        <w:t xml:space="preserve"> suolo italiano.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Nei Paesi in cui </w:t>
      </w:r>
      <w:proofErr w:type="gramStart"/>
      <w:r w:rsid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lo </w:t>
      </w:r>
      <w:proofErr w:type="spellStart"/>
      <w:r w:rsidR="00C54915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i</w:t>
      </w:r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us</w:t>
      </w:r>
      <w:proofErr w:type="spellEnd"/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 xml:space="preserve"> </w:t>
      </w:r>
      <w:r w:rsidR="00C54915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s</w:t>
      </w:r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oli</w:t>
      </w:r>
      <w:proofErr w:type="gramEnd"/>
      <w:r w:rsid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è applicato </w:t>
      </w:r>
      <w:r w:rsidR="00367BA9" w:rsidRPr="00367BA9">
        <w:rPr>
          <w:rFonts w:ascii="Calibri" w:eastAsia="Times New Roman" w:hAnsi="Calibri" w:cs="Times New Roman"/>
          <w:bCs/>
          <w:color w:val="000000"/>
          <w:sz w:val="22"/>
          <w:szCs w:val="22"/>
          <w:shd w:val="clear" w:color="auto" w:fill="FFFFFF"/>
        </w:rPr>
        <w:t>basta nascere sul territorio dello Stato per ottenerne la cittadinanza,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 </w:t>
      </w:r>
      <w:r w:rsidR="00367BA9" w:rsidRPr="00367BA9">
        <w:rPr>
          <w:rFonts w:ascii="Calibri" w:eastAsia="Times New Roman" w:hAnsi="Calibri" w:cs="Times New Roman"/>
          <w:bCs/>
          <w:color w:val="000000"/>
          <w:sz w:val="22"/>
          <w:szCs w:val="22"/>
          <w:shd w:val="clear" w:color="auto" w:fill="FFFFFF"/>
        </w:rPr>
        <w:t>indipendentemente da quella posseduta dai genitori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. È molto utilizzato nei pesi del Nord, Sud e </w:t>
      </w:r>
      <w:proofErr w:type="gramStart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Centro America</w:t>
      </w:r>
      <w:proofErr w:type="gramEnd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come Stati Uniti, Canada, Messico, Argentina e Brasile. </w:t>
      </w:r>
      <w:r w:rsidR="00367BA9" w:rsidRPr="00367BA9">
        <w:rPr>
          <w:rFonts w:ascii="Calibri" w:eastAsia="Times New Roman" w:hAnsi="Calibri" w:cs="Times New Roman"/>
          <w:bCs/>
          <w:color w:val="000000"/>
          <w:sz w:val="22"/>
          <w:szCs w:val="22"/>
          <w:shd w:val="clear" w:color="auto" w:fill="FFFFFF"/>
        </w:rPr>
        <w:t>Nessun paese europeo fonda la sua legislazione in materia di cittadinanza su questo principio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. Solo l’Irlanda concedeva la cittadinanza secondo </w:t>
      </w:r>
      <w:proofErr w:type="gramStart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lo </w:t>
      </w:r>
      <w:proofErr w:type="spellStart"/>
      <w:r w:rsidR="00C54915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i</w:t>
      </w:r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us</w:t>
      </w:r>
      <w:proofErr w:type="spellEnd"/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 xml:space="preserve"> </w:t>
      </w:r>
      <w:r w:rsidR="00C54915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s</w:t>
      </w:r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oli</w:t>
      </w:r>
      <w:proofErr w:type="gramEnd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, ma dopo una storica sentenza della Corte di Giustizia dell'Unione europea (</w:t>
      </w:r>
      <w:proofErr w:type="spellStart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Zhu</w:t>
      </w:r>
      <w:proofErr w:type="spellEnd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and Chen vs </w:t>
      </w:r>
      <w:proofErr w:type="spellStart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Secretary</w:t>
      </w:r>
      <w:proofErr w:type="spellEnd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of State for the Home </w:t>
      </w:r>
      <w:proofErr w:type="spellStart"/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Department</w:t>
      </w:r>
      <w:proofErr w:type="spellEnd"/>
      <w:r w:rsidR="00F02220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, 2004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) è stata costretta a fare marcia indietro scegliendo uno </w:t>
      </w:r>
      <w:proofErr w:type="spellStart"/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>ius</w:t>
      </w:r>
      <w:proofErr w:type="spellEnd"/>
      <w:r w:rsidR="00367BA9" w:rsidRPr="00367BA9">
        <w:rPr>
          <w:rFonts w:ascii="Calibri" w:eastAsia="Times New Roman" w:hAnsi="Calibri" w:cs="Times New Roman"/>
          <w:i/>
          <w:color w:val="000000"/>
          <w:sz w:val="22"/>
          <w:szCs w:val="22"/>
          <w:shd w:val="clear" w:color="auto" w:fill="FFFFFF"/>
        </w:rPr>
        <w:t xml:space="preserve"> soli</w:t>
      </w:r>
      <w:r w:rsidR="00367BA9" w:rsidRPr="00367BA9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temperato.</w:t>
      </w:r>
    </w:p>
    <w:p w14:paraId="173DA255" w14:textId="77777777" w:rsidR="008968DC" w:rsidRDefault="008968DC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</w:p>
    <w:p w14:paraId="008045CE" w14:textId="77777777" w:rsidR="0094222D" w:rsidRDefault="0094222D" w:rsidP="0094222D">
      <w:pPr>
        <w:rPr>
          <w:rFonts w:ascii="Calibri" w:hAnsi="Calibri"/>
          <w:b/>
          <w:sz w:val="22"/>
          <w:szCs w:val="22"/>
        </w:rPr>
      </w:pPr>
      <w:r w:rsidRPr="00C06746">
        <w:rPr>
          <w:rFonts w:ascii="Calibri" w:hAnsi="Calibri"/>
          <w:b/>
          <w:sz w:val="22"/>
          <w:szCs w:val="22"/>
        </w:rPr>
        <w:t>I sogni nel cassetto</w:t>
      </w:r>
    </w:p>
    <w:p w14:paraId="44A927F7" w14:textId="77777777" w:rsidR="0094222D" w:rsidRPr="00C06746" w:rsidRDefault="0094222D" w:rsidP="0094222D">
      <w:pPr>
        <w:rPr>
          <w:rFonts w:ascii="Calibri" w:hAnsi="Calibri"/>
          <w:b/>
          <w:sz w:val="22"/>
          <w:szCs w:val="22"/>
        </w:rPr>
      </w:pPr>
    </w:p>
    <w:p w14:paraId="5402A4CF" w14:textId="41FD156F" w:rsidR="0094222D" w:rsidRPr="00E070F8" w:rsidRDefault="0094222D" w:rsidP="0094222D">
      <w:pPr>
        <w:jc w:val="both"/>
        <w:rPr>
          <w:rFonts w:ascii="Calibri" w:hAnsi="Calibri"/>
          <w:sz w:val="22"/>
          <w:szCs w:val="22"/>
        </w:rPr>
      </w:pPr>
      <w:r w:rsidRPr="00C06746">
        <w:rPr>
          <w:rFonts w:ascii="Calibri" w:hAnsi="Calibri"/>
          <w:sz w:val="22"/>
          <w:szCs w:val="22"/>
        </w:rPr>
        <w:t xml:space="preserve">La </w:t>
      </w:r>
      <w:proofErr w:type="gramStart"/>
      <w:r w:rsidRPr="00C06746">
        <w:rPr>
          <w:rFonts w:ascii="Calibri" w:hAnsi="Calibri"/>
          <w:sz w:val="22"/>
          <w:szCs w:val="22"/>
        </w:rPr>
        <w:t>revisione</w:t>
      </w:r>
      <w:proofErr w:type="gramEnd"/>
      <w:r w:rsidRPr="00C06746">
        <w:rPr>
          <w:rFonts w:ascii="Calibri" w:hAnsi="Calibri"/>
          <w:sz w:val="22"/>
          <w:szCs w:val="22"/>
        </w:rPr>
        <w:t xml:space="preserve"> della legge sulla cittadinanza italiana (n. 91, approvata il 5 febbraio del 1992) è da lungo tempo sostenuta dai partiti di centrosinistra: </w:t>
      </w:r>
      <w:r>
        <w:rPr>
          <w:rFonts w:ascii="Calibri" w:hAnsi="Calibri"/>
          <w:sz w:val="22"/>
          <w:szCs w:val="22"/>
        </w:rPr>
        <w:t>già nel 2015 una proposta di riforma era stata presentata dalla deputata del Partito democratico Marilena Fabbri, che prevedeva l’introduzione sia dell’</w:t>
      </w:r>
      <w:proofErr w:type="spellStart"/>
      <w:r w:rsidRPr="008C4BD5">
        <w:rPr>
          <w:rFonts w:ascii="Calibri" w:hAnsi="Calibri"/>
          <w:i/>
          <w:sz w:val="22"/>
          <w:szCs w:val="22"/>
        </w:rPr>
        <w:t>ius</w:t>
      </w:r>
      <w:proofErr w:type="spellEnd"/>
      <w:r w:rsidRPr="008C4BD5">
        <w:rPr>
          <w:rFonts w:ascii="Calibri" w:hAnsi="Calibri"/>
          <w:i/>
          <w:sz w:val="22"/>
          <w:szCs w:val="22"/>
        </w:rPr>
        <w:t xml:space="preserve"> soli</w:t>
      </w:r>
      <w:r>
        <w:rPr>
          <w:rFonts w:ascii="Calibri" w:hAnsi="Calibri"/>
          <w:sz w:val="22"/>
          <w:szCs w:val="22"/>
        </w:rPr>
        <w:t xml:space="preserve"> temperato sia dello </w:t>
      </w:r>
      <w:proofErr w:type="spellStart"/>
      <w:r w:rsidRPr="00131C97">
        <w:rPr>
          <w:rFonts w:ascii="Calibri" w:hAnsi="Calibri"/>
          <w:i/>
          <w:sz w:val="22"/>
          <w:szCs w:val="22"/>
        </w:rPr>
        <w:t>ius</w:t>
      </w:r>
      <w:proofErr w:type="spellEnd"/>
      <w:r w:rsidRPr="00131C9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31C97">
        <w:rPr>
          <w:rFonts w:ascii="Calibri" w:hAnsi="Calibri"/>
          <w:i/>
          <w:sz w:val="22"/>
          <w:szCs w:val="22"/>
        </w:rPr>
        <w:t>culturae</w:t>
      </w:r>
      <w:proofErr w:type="spellEnd"/>
      <w:r>
        <w:rPr>
          <w:rFonts w:ascii="Calibri" w:hAnsi="Calibri"/>
          <w:sz w:val="22"/>
          <w:szCs w:val="22"/>
        </w:rPr>
        <w:t xml:space="preserve">. Approvata alla Camera, la discussione della proposta è stata poi bloccata al Senato.  Poi, </w:t>
      </w:r>
      <w:r w:rsidRPr="00C06746">
        <w:rPr>
          <w:rFonts w:ascii="Calibri" w:hAnsi="Calibri"/>
          <w:sz w:val="22"/>
          <w:szCs w:val="22"/>
        </w:rPr>
        <w:t xml:space="preserve">nel 2018 </w:t>
      </w:r>
      <w:r w:rsidRPr="00C06746">
        <w:rPr>
          <w:rFonts w:ascii="Calibri" w:eastAsia="Times New Roman" w:hAnsi="Calibri" w:cs="Times New Roman"/>
          <w:color w:val="000000"/>
          <w:sz w:val="22"/>
          <w:szCs w:val="22"/>
        </w:rPr>
        <w:t xml:space="preserve">tre proposte di legge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erano</w:t>
      </w:r>
      <w:r w:rsidRPr="00C06746">
        <w:rPr>
          <w:rFonts w:ascii="Calibri" w:eastAsia="Times New Roman" w:hAnsi="Calibri" w:cs="Times New Roman"/>
          <w:color w:val="000000"/>
          <w:sz w:val="22"/>
          <w:szCs w:val="22"/>
        </w:rPr>
        <w:t xml:space="preserve"> state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avanzate</w:t>
      </w:r>
      <w:r w:rsidRPr="00C06746">
        <w:rPr>
          <w:rFonts w:ascii="Calibri" w:eastAsia="Times New Roman" w:hAnsi="Calibri" w:cs="Times New Roman"/>
          <w:color w:val="000000"/>
          <w:sz w:val="22"/>
          <w:szCs w:val="22"/>
        </w:rPr>
        <w:t xml:space="preserve"> per riformare la legge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rispettivamente dalla deputata del Pd Laura Boldrini, dalla senatrice di Forza Italia Renata Polverini e dal deputato Pd Matteo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Orfini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. Anche il testo presentato da Boldrini prevede</w:t>
      </w:r>
      <w:r w:rsidR="00C54915">
        <w:rPr>
          <w:rFonts w:ascii="Calibri" w:eastAsia="Times New Roman" w:hAnsi="Calibri" w:cs="Times New Roman"/>
          <w:color w:val="000000"/>
          <w:sz w:val="22"/>
          <w:szCs w:val="22"/>
        </w:rPr>
        <w:t>va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l’adozione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dello </w:t>
      </w:r>
      <w:proofErr w:type="spellStart"/>
      <w:r w:rsidRPr="00DF72AF">
        <w:rPr>
          <w:rFonts w:ascii="Calibri" w:eastAsia="Times New Roman" w:hAnsi="Calibri" w:cs="Times New Roman"/>
          <w:i/>
          <w:color w:val="000000"/>
          <w:sz w:val="22"/>
          <w:szCs w:val="22"/>
        </w:rPr>
        <w:t>ius</w:t>
      </w:r>
      <w:proofErr w:type="spellEnd"/>
      <w:r w:rsidRPr="00DF72AF">
        <w:rPr>
          <w:rFonts w:ascii="Calibri" w:eastAsia="Times New Roman" w:hAnsi="Calibri" w:cs="Times New Roman"/>
          <w:i/>
          <w:color w:val="000000"/>
          <w:sz w:val="22"/>
          <w:szCs w:val="22"/>
        </w:rPr>
        <w:t xml:space="preserve"> soli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temperato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(via libera alla cittadinanza per i bambini stranieri nati in Italia se almeno uno dei genitori soggiornava regolarmente nel nostro Paese da almeno un anno prima della nascita) e dello </w:t>
      </w:r>
      <w:proofErr w:type="spellStart"/>
      <w:r w:rsidRPr="003C158C">
        <w:rPr>
          <w:rFonts w:ascii="Calibri" w:eastAsia="Times New Roman" w:hAnsi="Calibri" w:cs="Times New Roman"/>
          <w:i/>
          <w:color w:val="000000"/>
          <w:sz w:val="22"/>
          <w:szCs w:val="22"/>
        </w:rPr>
        <w:t>ius</w:t>
      </w:r>
      <w:proofErr w:type="spellEnd"/>
      <w:r w:rsidRPr="003C158C">
        <w:rPr>
          <w:rFonts w:ascii="Calibri" w:eastAsia="Times New Roman" w:hAnsi="Calibri" w:cs="Times New Roman"/>
          <w:i/>
          <w:color w:val="000000"/>
          <w:sz w:val="22"/>
          <w:szCs w:val="22"/>
        </w:rPr>
        <w:t xml:space="preserve"> </w:t>
      </w:r>
      <w:proofErr w:type="spellStart"/>
      <w:r w:rsidRPr="003C158C">
        <w:rPr>
          <w:rFonts w:ascii="Calibri" w:eastAsia="Times New Roman" w:hAnsi="Calibri" w:cs="Times New Roman"/>
          <w:i/>
          <w:color w:val="000000"/>
          <w:sz w:val="22"/>
          <w:szCs w:val="22"/>
        </w:rPr>
        <w:t>culturae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, che prevede</w:t>
      </w:r>
      <w:r w:rsidR="00F02220">
        <w:rPr>
          <w:rFonts w:ascii="Calibri" w:eastAsia="Times New Roman" w:hAnsi="Calibri" w:cs="Times New Roman"/>
          <w:color w:val="000000"/>
          <w:sz w:val="22"/>
          <w:szCs w:val="22"/>
        </w:rPr>
        <w:t>va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l’accesso alla cittadinanza per i bambini e i ragazzi che </w:t>
      </w:r>
      <w:r w:rsidR="00F02220">
        <w:rPr>
          <w:rFonts w:ascii="Calibri" w:eastAsia="Times New Roman" w:hAnsi="Calibri" w:cs="Times New Roman"/>
          <w:color w:val="000000"/>
          <w:sz w:val="22"/>
          <w:szCs w:val="22"/>
        </w:rPr>
        <w:t>avevano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completato un ciclo di istruzione in Italia. Anche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gli altri due testi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puntavano a semplificare l’accesso alla cittadinanza per i minori nati in Italia da genitori stranieri, se pure con requisiti diversi rispetto alla proposta Boldrini. In seguito, un test</w:t>
      </w:r>
      <w:r w:rsidR="00C54915">
        <w:rPr>
          <w:rFonts w:ascii="Calibri" w:eastAsia="Times New Roman" w:hAnsi="Calibri" w:cs="Times New Roman"/>
          <w:color w:val="000000"/>
          <w:sz w:val="22"/>
          <w:szCs w:val="22"/>
        </w:rPr>
        <w:t xml:space="preserve">o unificato – proposta n.105 -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 xml:space="preserve">fu presentato alla Camera il 23 marzo 2018, ma non completò l’iter al Senato perché la legislatura si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concluse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 la maggioranza che sosteneva a quell’epoca il governo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Gentiloni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(2016-18) non ritenne di includere il testo nella corsia preferenziale. </w:t>
      </w:r>
    </w:p>
    <w:p w14:paraId="04798327" w14:textId="1240DAE6" w:rsidR="0094222D" w:rsidRDefault="0094222D" w:rsidP="0094222D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7C066B">
        <w:rPr>
          <w:rFonts w:ascii="Calibri" w:hAnsi="Calibri"/>
          <w:sz w:val="22"/>
          <w:szCs w:val="22"/>
        </w:rPr>
        <w:t xml:space="preserve">Nel 2022 </w:t>
      </w:r>
      <w:r w:rsidRPr="007C066B">
        <w:rPr>
          <w:rFonts w:ascii="Calibri" w:eastAsia="Times New Roman" w:hAnsi="Calibri" w:cs="Times New Roman"/>
          <w:sz w:val="22"/>
          <w:szCs w:val="22"/>
        </w:rPr>
        <w:t xml:space="preserve">nel corso della legislatura del governo Draghi (febbraio 2021-ottobre 2022), la Commissione affari costituzionali della Camera </w:t>
      </w:r>
      <w:r>
        <w:rPr>
          <w:rFonts w:ascii="Calibri" w:eastAsia="Times New Roman" w:hAnsi="Calibri" w:cs="Times New Roman"/>
          <w:sz w:val="22"/>
          <w:szCs w:val="22"/>
        </w:rPr>
        <w:t>aveva</w:t>
      </w:r>
      <w:r w:rsidRPr="007C066B">
        <w:rPr>
          <w:rFonts w:ascii="Calibri" w:eastAsia="Times New Roman" w:hAnsi="Calibri" w:cs="Times New Roman"/>
          <w:sz w:val="22"/>
          <w:szCs w:val="22"/>
        </w:rPr>
        <w:t xml:space="preserve"> approvato in testo uni</w:t>
      </w:r>
      <w:r w:rsidR="00C54915">
        <w:rPr>
          <w:rFonts w:ascii="Calibri" w:eastAsia="Times New Roman" w:hAnsi="Calibri" w:cs="Times New Roman"/>
          <w:sz w:val="22"/>
          <w:szCs w:val="22"/>
        </w:rPr>
        <w:t xml:space="preserve">ficato una proposta di legge </w:t>
      </w:r>
      <w:proofErr w:type="gramStart"/>
      <w:r w:rsidR="00C54915">
        <w:rPr>
          <w:rFonts w:ascii="Calibri" w:eastAsia="Times New Roman" w:hAnsi="Calibri" w:cs="Times New Roman"/>
          <w:sz w:val="22"/>
          <w:szCs w:val="22"/>
        </w:rPr>
        <w:t xml:space="preserve">di </w:t>
      </w:r>
      <w:proofErr w:type="gramEnd"/>
      <w:r w:rsidRPr="007C066B">
        <w:rPr>
          <w:rFonts w:ascii="Calibri" w:eastAsia="Times New Roman" w:hAnsi="Calibri" w:cs="Times New Roman"/>
          <w:sz w:val="22"/>
          <w:szCs w:val="22"/>
        </w:rPr>
        <w:t xml:space="preserve">iniziativa parlamentare tesa a favorire l'acquisizione della cittadinanza per i minori stranieri, nati o entrati in Italia nei primi anni di vita e che </w:t>
      </w:r>
      <w:r w:rsidR="002B2AAE">
        <w:rPr>
          <w:rFonts w:ascii="Calibri" w:eastAsia="Times New Roman" w:hAnsi="Calibri" w:cs="Times New Roman"/>
          <w:sz w:val="22"/>
          <w:szCs w:val="22"/>
        </w:rPr>
        <w:t>avevano</w:t>
      </w:r>
      <w:r w:rsidRPr="007C066B">
        <w:rPr>
          <w:rFonts w:ascii="Calibri" w:eastAsia="Times New Roman" w:hAnsi="Calibri" w:cs="Times New Roman"/>
          <w:sz w:val="22"/>
          <w:szCs w:val="22"/>
        </w:rPr>
        <w:t xml:space="preserve"> compiuto gli studi nel nostro Paese. Giunto in Assemblea, l'esame non </w:t>
      </w:r>
      <w:proofErr w:type="gramStart"/>
      <w:r w:rsidR="002B2AAE">
        <w:rPr>
          <w:rFonts w:ascii="Calibri" w:eastAsia="Times New Roman" w:hAnsi="Calibri" w:cs="Times New Roman"/>
          <w:sz w:val="22"/>
          <w:szCs w:val="22"/>
        </w:rPr>
        <w:t>concluse</w:t>
      </w:r>
      <w:proofErr w:type="gramEnd"/>
      <w:r w:rsidRPr="007C066B">
        <w:rPr>
          <w:rFonts w:ascii="Calibri" w:eastAsia="Times New Roman" w:hAnsi="Calibri" w:cs="Times New Roman"/>
          <w:sz w:val="22"/>
          <w:szCs w:val="22"/>
        </w:rPr>
        <w:t xml:space="preserve"> il proprio iter entro lo scioglimento delle Camere.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75D827EA" w14:textId="237E6F95" w:rsidR="0094222D" w:rsidRPr="00D449F8" w:rsidRDefault="00D449F8" w:rsidP="00D449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Infine, vorremmo ricordare un'altra proposta, presentata durante l’attuale le</w:t>
      </w:r>
      <w:r w:rsidR="00664C4A">
        <w:rPr>
          <w:rFonts w:ascii="Calibri" w:eastAsia="Times New Roman" w:hAnsi="Calibri" w:cs="Times New Roman"/>
          <w:sz w:val="22"/>
          <w:szCs w:val="22"/>
        </w:rPr>
        <w:t xml:space="preserve">gislatura (6 agosto 2024) </w:t>
      </w:r>
      <w:r>
        <w:rPr>
          <w:rFonts w:ascii="Calibri" w:eastAsia="Times New Roman" w:hAnsi="Calibri" w:cs="Times New Roman"/>
          <w:sz w:val="22"/>
          <w:szCs w:val="22"/>
        </w:rPr>
        <w:t xml:space="preserve">alla Camera dal responsabile Sport del Pd, Mauro </w:t>
      </w:r>
      <w:proofErr w:type="spellStart"/>
      <w:r>
        <w:rPr>
          <w:rFonts w:ascii="Calibri" w:eastAsia="Times New Roman" w:hAnsi="Calibri" w:cs="Times New Roman"/>
          <w:sz w:val="22"/>
          <w:szCs w:val="22"/>
        </w:rPr>
        <w:t>Berruto</w:t>
      </w:r>
      <w:proofErr w:type="spellEnd"/>
      <w:r>
        <w:rPr>
          <w:rFonts w:ascii="Calibri" w:eastAsia="Times New Roman" w:hAnsi="Calibri" w:cs="Times New Roman"/>
          <w:sz w:val="22"/>
          <w:szCs w:val="22"/>
        </w:rPr>
        <w:t>, per disciplinare il tesseramento dei minori stranieri nati in Italia presso le società e associazioni sportive e i casi di concessione della cittadinanza.</w:t>
      </w:r>
    </w:p>
    <w:p w14:paraId="6F69DF21" w14:textId="77777777" w:rsidR="007166AB" w:rsidRDefault="007166AB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b/>
          <w:color w:val="333333"/>
          <w:sz w:val="22"/>
          <w:szCs w:val="22"/>
        </w:rPr>
      </w:pPr>
    </w:p>
    <w:p w14:paraId="0E011F6A" w14:textId="7118C0D5" w:rsidR="00A32733" w:rsidRPr="00A32733" w:rsidRDefault="00A32733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b/>
          <w:color w:val="333333"/>
          <w:sz w:val="22"/>
          <w:szCs w:val="22"/>
        </w:rPr>
      </w:pPr>
      <w:r w:rsidRPr="00A32733">
        <w:rPr>
          <w:rFonts w:ascii="Calibri" w:hAnsi="Calibri" w:cs="Times New Roman"/>
          <w:b/>
          <w:color w:val="333333"/>
          <w:sz w:val="22"/>
          <w:szCs w:val="22"/>
        </w:rPr>
        <w:t>La proposta</w:t>
      </w:r>
      <w:r w:rsidR="00081981">
        <w:rPr>
          <w:rFonts w:ascii="Calibri" w:hAnsi="Calibri" w:cs="Times New Roman"/>
          <w:b/>
          <w:color w:val="333333"/>
          <w:sz w:val="22"/>
          <w:szCs w:val="22"/>
        </w:rPr>
        <w:t xml:space="preserve"> </w:t>
      </w:r>
      <w:proofErr w:type="spellStart"/>
      <w:r w:rsidR="007166AB">
        <w:rPr>
          <w:rFonts w:ascii="Calibri" w:hAnsi="Calibri" w:cs="Times New Roman"/>
          <w:b/>
          <w:i/>
          <w:color w:val="333333"/>
          <w:sz w:val="22"/>
          <w:szCs w:val="22"/>
        </w:rPr>
        <w:t>i</w:t>
      </w:r>
      <w:r w:rsidRPr="00A32733">
        <w:rPr>
          <w:rFonts w:ascii="Calibri" w:hAnsi="Calibri" w:cs="Times New Roman"/>
          <w:b/>
          <w:i/>
          <w:color w:val="333333"/>
          <w:sz w:val="22"/>
          <w:szCs w:val="22"/>
        </w:rPr>
        <w:t>us</w:t>
      </w:r>
      <w:proofErr w:type="spellEnd"/>
      <w:r w:rsidRPr="00A32733">
        <w:rPr>
          <w:rFonts w:ascii="Calibri" w:hAnsi="Calibri" w:cs="Times New Roman"/>
          <w:b/>
          <w:i/>
          <w:color w:val="333333"/>
          <w:sz w:val="22"/>
          <w:szCs w:val="22"/>
        </w:rPr>
        <w:t xml:space="preserve"> </w:t>
      </w:r>
      <w:proofErr w:type="spellStart"/>
      <w:r w:rsidR="007166AB">
        <w:rPr>
          <w:rFonts w:ascii="Calibri" w:hAnsi="Calibri" w:cs="Times New Roman"/>
          <w:b/>
          <w:i/>
          <w:color w:val="333333"/>
          <w:sz w:val="22"/>
          <w:szCs w:val="22"/>
        </w:rPr>
        <w:t>s</w:t>
      </w:r>
      <w:r w:rsidRPr="00A32733">
        <w:rPr>
          <w:rFonts w:ascii="Calibri" w:hAnsi="Calibri" w:cs="Times New Roman"/>
          <w:b/>
          <w:i/>
          <w:color w:val="333333"/>
          <w:sz w:val="22"/>
          <w:szCs w:val="22"/>
        </w:rPr>
        <w:t>cholae</w:t>
      </w:r>
      <w:proofErr w:type="spellEnd"/>
    </w:p>
    <w:p w14:paraId="1F1F59B7" w14:textId="77777777" w:rsidR="00367BA9" w:rsidRDefault="00367BA9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</w:p>
    <w:p w14:paraId="28E84E0A" w14:textId="57FCA73D" w:rsidR="00FA520E" w:rsidRDefault="00FA520E" w:rsidP="002606A0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  <w:r>
        <w:rPr>
          <w:rFonts w:ascii="Calibri" w:hAnsi="Calibri" w:cs="Times New Roman"/>
          <w:color w:val="333333"/>
          <w:sz w:val="22"/>
          <w:szCs w:val="22"/>
        </w:rPr>
        <w:t xml:space="preserve">Potrebbe diventare un terreno di convergenza la proposta dello </w:t>
      </w:r>
      <w:proofErr w:type="spellStart"/>
      <w:r w:rsidR="002A0162">
        <w:rPr>
          <w:rFonts w:ascii="Calibri" w:hAnsi="Calibri" w:cs="Times New Roman"/>
          <w:i/>
          <w:color w:val="333333"/>
          <w:sz w:val="22"/>
          <w:szCs w:val="22"/>
        </w:rPr>
        <w:t>I</w:t>
      </w:r>
      <w:r w:rsidRPr="00CB6CCC">
        <w:rPr>
          <w:rFonts w:ascii="Calibri" w:hAnsi="Calibri" w:cs="Times New Roman"/>
          <w:i/>
          <w:color w:val="333333"/>
          <w:sz w:val="22"/>
          <w:szCs w:val="22"/>
        </w:rPr>
        <w:t>us</w:t>
      </w:r>
      <w:proofErr w:type="spellEnd"/>
      <w:r w:rsidRPr="00CB6CCC">
        <w:rPr>
          <w:rFonts w:ascii="Calibri" w:hAnsi="Calibri" w:cs="Times New Roman"/>
          <w:i/>
          <w:color w:val="333333"/>
          <w:sz w:val="22"/>
          <w:szCs w:val="22"/>
        </w:rPr>
        <w:t xml:space="preserve"> </w:t>
      </w:r>
      <w:proofErr w:type="spellStart"/>
      <w:r w:rsidR="002A0162">
        <w:rPr>
          <w:rFonts w:ascii="Calibri" w:hAnsi="Calibri" w:cs="Times New Roman"/>
          <w:i/>
          <w:color w:val="333333"/>
          <w:sz w:val="22"/>
          <w:szCs w:val="22"/>
        </w:rPr>
        <w:t>S</w:t>
      </w:r>
      <w:r w:rsidRPr="00CB6CCC">
        <w:rPr>
          <w:rFonts w:ascii="Calibri" w:hAnsi="Calibri" w:cs="Times New Roman"/>
          <w:i/>
          <w:color w:val="333333"/>
          <w:sz w:val="22"/>
          <w:szCs w:val="22"/>
        </w:rPr>
        <w:t>cholae</w:t>
      </w:r>
      <w:proofErr w:type="spellEnd"/>
      <w:r>
        <w:rPr>
          <w:rFonts w:ascii="Calibri" w:hAnsi="Calibri" w:cs="Times New Roman"/>
          <w:color w:val="333333"/>
          <w:sz w:val="22"/>
          <w:szCs w:val="22"/>
        </w:rPr>
        <w:t xml:space="preserve">, avanzata </w:t>
      </w:r>
      <w:r w:rsidR="002B2AAE">
        <w:rPr>
          <w:rFonts w:ascii="Calibri" w:hAnsi="Calibri" w:cs="Times New Roman"/>
          <w:color w:val="333333"/>
          <w:sz w:val="22"/>
          <w:szCs w:val="22"/>
        </w:rPr>
        <w:t>nel mese di agosto</w:t>
      </w:r>
      <w:r w:rsidR="007166AB">
        <w:rPr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Fonts w:ascii="Calibri" w:hAnsi="Calibri" w:cs="Times New Roman"/>
          <w:color w:val="333333"/>
          <w:sz w:val="22"/>
          <w:szCs w:val="22"/>
        </w:rPr>
        <w:t xml:space="preserve">dal partito di Forza Italia e sostenuta anche da Italia Viva, Azione e Noi Moderati, cioè l’acquisizione della cittadinanza per chi </w:t>
      </w:r>
      <w:r w:rsidR="00CB6CCC">
        <w:rPr>
          <w:rFonts w:ascii="Calibri" w:hAnsi="Calibri" w:cs="Times New Roman"/>
          <w:color w:val="333333"/>
          <w:sz w:val="22"/>
          <w:szCs w:val="22"/>
        </w:rPr>
        <w:t xml:space="preserve">completa l’intero ciclo della scuola </w:t>
      </w:r>
      <w:proofErr w:type="gramStart"/>
      <w:r w:rsidR="00CB6CCC">
        <w:rPr>
          <w:rFonts w:ascii="Calibri" w:hAnsi="Calibri" w:cs="Times New Roman"/>
          <w:color w:val="333333"/>
          <w:sz w:val="22"/>
          <w:szCs w:val="22"/>
        </w:rPr>
        <w:t>primaria</w:t>
      </w:r>
      <w:proofErr w:type="gramEnd"/>
      <w:r w:rsidR="00CB6CCC">
        <w:rPr>
          <w:rFonts w:ascii="Calibri" w:hAnsi="Calibri" w:cs="Times New Roman"/>
          <w:color w:val="333333"/>
          <w:sz w:val="22"/>
          <w:szCs w:val="22"/>
        </w:rPr>
        <w:t xml:space="preserve"> oppure consegue il diploma di secondaria superiore, qualora sia arrivato nel nostro Paese dopo i 12 anni di età. </w:t>
      </w:r>
    </w:p>
    <w:p w14:paraId="5BA034EB" w14:textId="4D67C36F" w:rsidR="0094433D" w:rsidRDefault="00550BBF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proofErr w:type="gramStart"/>
      <w:r>
        <w:rPr>
          <w:rFonts w:ascii="Calibri" w:hAnsi="Calibri"/>
          <w:color w:val="222222"/>
          <w:sz w:val="22"/>
          <w:szCs w:val="22"/>
        </w:rPr>
        <w:t>Ma</w:t>
      </w:r>
      <w:proofErr w:type="gramEnd"/>
      <w:r>
        <w:rPr>
          <w:rFonts w:ascii="Calibri" w:hAnsi="Calibri"/>
          <w:color w:val="222222"/>
          <w:sz w:val="22"/>
          <w:szCs w:val="22"/>
        </w:rPr>
        <w:t xml:space="preserve"> quanti sarebbero le ragazze e i ragazzi str</w:t>
      </w:r>
      <w:r w:rsidR="00DE38FD">
        <w:rPr>
          <w:rFonts w:ascii="Calibri" w:hAnsi="Calibri"/>
          <w:color w:val="222222"/>
          <w:sz w:val="22"/>
          <w:szCs w:val="22"/>
        </w:rPr>
        <w:t>anieri interessati? Secondo una</w:t>
      </w:r>
      <w:r>
        <w:rPr>
          <w:rFonts w:ascii="Calibri" w:hAnsi="Calibri"/>
          <w:color w:val="222222"/>
          <w:sz w:val="22"/>
          <w:szCs w:val="22"/>
        </w:rPr>
        <w:t xml:space="preserve"> stima </w:t>
      </w:r>
      <w:r w:rsidR="00DE38FD">
        <w:rPr>
          <w:rFonts w:ascii="Calibri" w:hAnsi="Calibri"/>
          <w:color w:val="222222"/>
          <w:sz w:val="22"/>
          <w:szCs w:val="22"/>
        </w:rPr>
        <w:t xml:space="preserve">di </w:t>
      </w:r>
      <w:proofErr w:type="spellStart"/>
      <w:r w:rsidR="00DE38FD">
        <w:rPr>
          <w:rFonts w:ascii="Calibri" w:hAnsi="Calibri"/>
          <w:color w:val="222222"/>
          <w:sz w:val="22"/>
          <w:szCs w:val="22"/>
        </w:rPr>
        <w:t>Tuttoscuola</w:t>
      </w:r>
      <w:proofErr w:type="spellEnd"/>
      <w:r w:rsidR="00DE38FD">
        <w:rPr>
          <w:rFonts w:ascii="Calibri" w:hAnsi="Calibri"/>
          <w:color w:val="222222"/>
          <w:sz w:val="22"/>
          <w:szCs w:val="22"/>
        </w:rPr>
        <w:t>, basata sui dati del Ministero dell’Istruzione e del Merito</w:t>
      </w:r>
      <w:r w:rsidR="007166AB">
        <w:rPr>
          <w:rFonts w:ascii="Calibri" w:hAnsi="Calibri"/>
          <w:color w:val="222222"/>
          <w:sz w:val="22"/>
          <w:szCs w:val="22"/>
        </w:rPr>
        <w:t>,</w:t>
      </w:r>
      <w:r w:rsidR="00DE38FD">
        <w:rPr>
          <w:rFonts w:ascii="Calibri" w:hAnsi="Calibri"/>
          <w:color w:val="222222"/>
          <w:sz w:val="22"/>
          <w:szCs w:val="22"/>
        </w:rPr>
        <w:t xml:space="preserve"> relativi all’anno scolastico 2022-23, se lo </w:t>
      </w:r>
      <w:proofErr w:type="spellStart"/>
      <w:r w:rsidR="007166AB">
        <w:rPr>
          <w:rFonts w:ascii="Calibri" w:hAnsi="Calibri"/>
          <w:i/>
          <w:color w:val="222222"/>
          <w:sz w:val="22"/>
          <w:szCs w:val="22"/>
        </w:rPr>
        <w:t>i</w:t>
      </w:r>
      <w:r w:rsidR="00BF44B3" w:rsidRPr="00BF44B3">
        <w:rPr>
          <w:rFonts w:ascii="Calibri" w:hAnsi="Calibri"/>
          <w:i/>
          <w:color w:val="222222"/>
          <w:sz w:val="22"/>
          <w:szCs w:val="22"/>
        </w:rPr>
        <w:t>us</w:t>
      </w:r>
      <w:proofErr w:type="spellEnd"/>
      <w:r w:rsidR="00DE38FD" w:rsidRPr="00BF44B3">
        <w:rPr>
          <w:rFonts w:ascii="Calibri" w:hAnsi="Calibri"/>
          <w:i/>
          <w:color w:val="222222"/>
          <w:sz w:val="22"/>
          <w:szCs w:val="22"/>
        </w:rPr>
        <w:t xml:space="preserve"> </w:t>
      </w:r>
      <w:proofErr w:type="spellStart"/>
      <w:r w:rsidR="007166AB">
        <w:rPr>
          <w:rFonts w:ascii="Calibri" w:hAnsi="Calibri"/>
          <w:i/>
          <w:color w:val="222222"/>
          <w:sz w:val="22"/>
          <w:szCs w:val="22"/>
        </w:rPr>
        <w:t>s</w:t>
      </w:r>
      <w:r w:rsidR="00DE38FD" w:rsidRPr="00BF44B3">
        <w:rPr>
          <w:rFonts w:ascii="Calibri" w:hAnsi="Calibri"/>
          <w:i/>
          <w:color w:val="222222"/>
          <w:sz w:val="22"/>
          <w:szCs w:val="22"/>
        </w:rPr>
        <w:t>cholae</w:t>
      </w:r>
      <w:proofErr w:type="spellEnd"/>
      <w:r w:rsidR="00DE38FD">
        <w:rPr>
          <w:rFonts w:ascii="Calibri" w:hAnsi="Calibri"/>
          <w:color w:val="222222"/>
          <w:sz w:val="22"/>
          <w:szCs w:val="22"/>
        </w:rPr>
        <w:t xml:space="preserve"> fosse approvato, già dal primo anno </w:t>
      </w:r>
      <w:r w:rsidR="00776E89">
        <w:rPr>
          <w:rFonts w:ascii="Calibri" w:hAnsi="Calibri"/>
          <w:color w:val="222222"/>
          <w:sz w:val="22"/>
          <w:szCs w:val="22"/>
        </w:rPr>
        <w:t>del</w:t>
      </w:r>
      <w:r w:rsidR="00DE38FD">
        <w:rPr>
          <w:rFonts w:ascii="Calibri" w:hAnsi="Calibri"/>
          <w:color w:val="222222"/>
          <w:sz w:val="22"/>
          <w:szCs w:val="22"/>
        </w:rPr>
        <w:t xml:space="preserve">la legge </w:t>
      </w:r>
      <w:r w:rsidR="00776E89">
        <w:rPr>
          <w:rFonts w:ascii="Calibri" w:hAnsi="Calibri"/>
          <w:color w:val="222222"/>
          <w:sz w:val="22"/>
          <w:szCs w:val="22"/>
        </w:rPr>
        <w:t>ci sarebbero</w:t>
      </w:r>
      <w:r w:rsidR="00DE38FD">
        <w:rPr>
          <w:rFonts w:ascii="Calibri" w:hAnsi="Calibri"/>
          <w:color w:val="222222"/>
          <w:sz w:val="22"/>
          <w:szCs w:val="22"/>
        </w:rPr>
        <w:t xml:space="preserve"> 300.00 nuovi cittadini italiani, che includerebbero studenti che hanno già completato la scuola primaria e media. In particolare, 55.00 studenti stranieri iscritti all’ultimo anno delle scuole medie e i 222.000 che frequentano le scuole superiori</w:t>
      </w:r>
      <w:r w:rsidR="00BF44B3">
        <w:rPr>
          <w:rFonts w:ascii="Calibri" w:hAnsi="Calibri"/>
          <w:color w:val="222222"/>
          <w:sz w:val="22"/>
          <w:szCs w:val="22"/>
        </w:rPr>
        <w:t>. La maggior parte di questi è concentrata nelle regioni del nord, come Lombardia, Emilia Romagna e Veneto: infatti</w:t>
      </w:r>
      <w:r w:rsidR="00A050C9">
        <w:rPr>
          <w:rFonts w:ascii="Calibri" w:hAnsi="Calibri"/>
          <w:color w:val="222222"/>
          <w:sz w:val="22"/>
          <w:szCs w:val="22"/>
        </w:rPr>
        <w:t>,</w:t>
      </w:r>
      <w:r w:rsidR="00BF44B3">
        <w:rPr>
          <w:rFonts w:ascii="Calibri" w:hAnsi="Calibri"/>
          <w:color w:val="222222"/>
          <w:sz w:val="22"/>
          <w:szCs w:val="22"/>
        </w:rPr>
        <w:t xml:space="preserve"> la distribuzio</w:t>
      </w:r>
      <w:r w:rsidR="00A050C9">
        <w:rPr>
          <w:rFonts w:ascii="Calibri" w:hAnsi="Calibri"/>
          <w:color w:val="222222"/>
          <w:sz w:val="22"/>
          <w:szCs w:val="22"/>
        </w:rPr>
        <w:t>ne</w:t>
      </w:r>
      <w:r w:rsidR="00BF44B3">
        <w:rPr>
          <w:rFonts w:ascii="Calibri" w:hAnsi="Calibri"/>
          <w:color w:val="222222"/>
          <w:sz w:val="22"/>
          <w:szCs w:val="22"/>
        </w:rPr>
        <w:t xml:space="preserve"> geografica degli studenti di nazionalità straniera riflette un forte squilibrio territoria</w:t>
      </w:r>
      <w:r w:rsidR="00A050C9">
        <w:rPr>
          <w:rFonts w:ascii="Calibri" w:hAnsi="Calibri"/>
          <w:color w:val="222222"/>
          <w:sz w:val="22"/>
          <w:szCs w:val="22"/>
        </w:rPr>
        <w:t>l</w:t>
      </w:r>
      <w:r w:rsidR="00BF44B3">
        <w:rPr>
          <w:rFonts w:ascii="Calibri" w:hAnsi="Calibri"/>
          <w:color w:val="222222"/>
          <w:sz w:val="22"/>
          <w:szCs w:val="22"/>
        </w:rPr>
        <w:t>e</w:t>
      </w:r>
      <w:r w:rsidR="00A050C9">
        <w:rPr>
          <w:rFonts w:ascii="Calibri" w:hAnsi="Calibri"/>
          <w:color w:val="222222"/>
          <w:sz w:val="22"/>
          <w:szCs w:val="22"/>
        </w:rPr>
        <w:t xml:space="preserve">, perché mentre le regioni settentrionali contano migliaia di ragazze e ragazzi stranieri, le regioni del Sud e delle </w:t>
      </w:r>
      <w:r w:rsidR="00BC5565">
        <w:rPr>
          <w:rFonts w:ascii="Calibri" w:hAnsi="Calibri"/>
          <w:color w:val="222222"/>
          <w:sz w:val="22"/>
          <w:szCs w:val="22"/>
        </w:rPr>
        <w:t>isole</w:t>
      </w:r>
      <w:r w:rsidR="00A050C9">
        <w:rPr>
          <w:rFonts w:ascii="Calibri" w:hAnsi="Calibri"/>
          <w:color w:val="222222"/>
          <w:sz w:val="22"/>
          <w:szCs w:val="22"/>
        </w:rPr>
        <w:t xml:space="preserve"> ne registrano un numero </w:t>
      </w:r>
      <w:r w:rsidR="00776E89">
        <w:rPr>
          <w:rFonts w:ascii="Calibri" w:hAnsi="Calibri"/>
          <w:color w:val="222222"/>
          <w:sz w:val="22"/>
          <w:szCs w:val="22"/>
        </w:rPr>
        <w:t>molto</w:t>
      </w:r>
      <w:r w:rsidR="00A050C9">
        <w:rPr>
          <w:rFonts w:ascii="Calibri" w:hAnsi="Calibri"/>
          <w:color w:val="222222"/>
          <w:sz w:val="22"/>
          <w:szCs w:val="22"/>
        </w:rPr>
        <w:t xml:space="preserve"> inferiore. Tuttavia, nei successivi quattro anni, la legge potrebbe includere i 249.000 </w:t>
      </w:r>
      <w:r w:rsidR="00BC5565">
        <w:rPr>
          <w:rFonts w:ascii="Calibri" w:hAnsi="Calibri"/>
          <w:color w:val="222222"/>
          <w:sz w:val="22"/>
          <w:szCs w:val="22"/>
        </w:rPr>
        <w:t>alunni</w:t>
      </w:r>
      <w:r w:rsidR="00A050C9">
        <w:rPr>
          <w:rFonts w:ascii="Calibri" w:hAnsi="Calibri"/>
          <w:color w:val="222222"/>
          <w:sz w:val="22"/>
          <w:szCs w:val="22"/>
        </w:rPr>
        <w:t xml:space="preserve"> </w:t>
      </w:r>
      <w:proofErr w:type="gramStart"/>
      <w:r w:rsidR="00A050C9">
        <w:rPr>
          <w:rFonts w:ascii="Calibri" w:hAnsi="Calibri"/>
          <w:color w:val="222222"/>
          <w:sz w:val="22"/>
          <w:szCs w:val="22"/>
        </w:rPr>
        <w:t>attualmente</w:t>
      </w:r>
      <w:proofErr w:type="gramEnd"/>
      <w:r w:rsidR="00A050C9">
        <w:rPr>
          <w:rFonts w:ascii="Calibri" w:hAnsi="Calibri"/>
          <w:color w:val="222222"/>
          <w:sz w:val="22"/>
          <w:szCs w:val="22"/>
        </w:rPr>
        <w:t xml:space="preserve"> iscritti tra la quinta primaria e la seconda media</w:t>
      </w:r>
      <w:r w:rsidR="00BC5565">
        <w:rPr>
          <w:rFonts w:ascii="Calibri" w:hAnsi="Calibri"/>
          <w:color w:val="222222"/>
          <w:sz w:val="22"/>
          <w:szCs w:val="22"/>
        </w:rPr>
        <w:t>, portando quindi il totale dei nuovi cittadini a 560.000</w:t>
      </w:r>
      <w:r w:rsidR="00D67A4B">
        <w:rPr>
          <w:rFonts w:ascii="Calibri" w:hAnsi="Calibri"/>
          <w:color w:val="222222"/>
          <w:sz w:val="22"/>
          <w:szCs w:val="22"/>
        </w:rPr>
        <w:t xml:space="preserve"> (secondo un’elaborazione di </w:t>
      </w:r>
      <w:proofErr w:type="spellStart"/>
      <w:r w:rsidR="00D67A4B">
        <w:rPr>
          <w:rFonts w:ascii="Calibri" w:hAnsi="Calibri"/>
          <w:color w:val="222222"/>
          <w:sz w:val="22"/>
          <w:szCs w:val="22"/>
        </w:rPr>
        <w:t>Tuttoscuola</w:t>
      </w:r>
      <w:proofErr w:type="spellEnd"/>
      <w:r w:rsidR="00D67A4B">
        <w:rPr>
          <w:rFonts w:ascii="Calibri" w:hAnsi="Calibri"/>
          <w:color w:val="222222"/>
          <w:sz w:val="22"/>
          <w:szCs w:val="22"/>
        </w:rPr>
        <w:t>)</w:t>
      </w:r>
      <w:r w:rsidR="00BC5565">
        <w:rPr>
          <w:rFonts w:ascii="Calibri" w:hAnsi="Calibri"/>
          <w:color w:val="222222"/>
          <w:sz w:val="22"/>
          <w:szCs w:val="22"/>
        </w:rPr>
        <w:t xml:space="preserve">. </w:t>
      </w:r>
      <w:proofErr w:type="gramStart"/>
      <w:r w:rsidR="002F0BB9">
        <w:rPr>
          <w:rFonts w:ascii="Calibri" w:hAnsi="Calibri"/>
          <w:color w:val="222222"/>
          <w:sz w:val="22"/>
          <w:szCs w:val="22"/>
        </w:rPr>
        <w:t>Cosa, certamente, da considerare positivamente, data la questione demografica italiana, la denatalità e l’invecchiamento della popolazione.</w:t>
      </w:r>
      <w:proofErr w:type="gramEnd"/>
    </w:p>
    <w:p w14:paraId="2C1AF463" w14:textId="77777777" w:rsidR="0094433D" w:rsidRDefault="0094433D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</w:p>
    <w:p w14:paraId="5ED581D0" w14:textId="3FE1EC98" w:rsidR="0094433D" w:rsidRDefault="0094433D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222222"/>
          <w:sz w:val="22"/>
          <w:szCs w:val="22"/>
        </w:rPr>
      </w:pPr>
      <w:r w:rsidRPr="0094433D">
        <w:rPr>
          <w:rFonts w:ascii="Calibri" w:hAnsi="Calibri"/>
          <w:b/>
          <w:color w:val="222222"/>
          <w:sz w:val="22"/>
          <w:szCs w:val="22"/>
        </w:rPr>
        <w:t>Il mondo della scuola</w:t>
      </w:r>
    </w:p>
    <w:p w14:paraId="20C15A23" w14:textId="77777777" w:rsidR="00540ED7" w:rsidRDefault="00540ED7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222222"/>
          <w:sz w:val="22"/>
          <w:szCs w:val="22"/>
        </w:rPr>
      </w:pPr>
    </w:p>
    <w:p w14:paraId="3E829752" w14:textId="2103181C" w:rsidR="00DB4FFC" w:rsidRPr="00DB4FFC" w:rsidRDefault="00604213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04213">
        <w:rPr>
          <w:rFonts w:ascii="Calibri" w:hAnsi="Calibri"/>
          <w:color w:val="222222"/>
          <w:sz w:val="22"/>
          <w:szCs w:val="22"/>
        </w:rPr>
        <w:t>In</w:t>
      </w:r>
      <w:r>
        <w:rPr>
          <w:rFonts w:ascii="Calibri" w:hAnsi="Calibri"/>
          <w:color w:val="222222"/>
          <w:sz w:val="22"/>
          <w:szCs w:val="22"/>
        </w:rPr>
        <w:t xml:space="preserve"> </w:t>
      </w:r>
      <w:r w:rsidRPr="00604213">
        <w:rPr>
          <w:rFonts w:ascii="Calibri" w:hAnsi="Calibri"/>
          <w:color w:val="222222"/>
          <w:sz w:val="22"/>
          <w:szCs w:val="22"/>
        </w:rPr>
        <w:t xml:space="preserve">questi ultimi anni </w:t>
      </w:r>
      <w:r>
        <w:rPr>
          <w:rFonts w:ascii="Calibri" w:hAnsi="Calibri"/>
          <w:color w:val="222222"/>
          <w:sz w:val="22"/>
          <w:szCs w:val="22"/>
        </w:rPr>
        <w:t xml:space="preserve">ci sono </w:t>
      </w:r>
      <w:proofErr w:type="gramStart"/>
      <w:r>
        <w:rPr>
          <w:rFonts w:ascii="Calibri" w:hAnsi="Calibri"/>
          <w:color w:val="222222"/>
          <w:sz w:val="22"/>
          <w:szCs w:val="22"/>
        </w:rPr>
        <w:t>state</w:t>
      </w:r>
      <w:proofErr w:type="gramEnd"/>
      <w:r>
        <w:rPr>
          <w:rFonts w:ascii="Calibri" w:hAnsi="Calibri"/>
          <w:color w:val="222222"/>
          <w:sz w:val="22"/>
          <w:szCs w:val="22"/>
        </w:rPr>
        <w:t xml:space="preserve"> sempre di più sollecitazioni e appelli </w:t>
      </w:r>
      <w:r w:rsidR="00511B1C">
        <w:rPr>
          <w:rFonts w:ascii="Calibri" w:hAnsi="Calibri"/>
          <w:sz w:val="22"/>
          <w:szCs w:val="22"/>
        </w:rPr>
        <w:t>a modificare la legge attuale</w:t>
      </w:r>
      <w:r w:rsidR="00511B1C">
        <w:rPr>
          <w:rFonts w:ascii="Calibri" w:hAnsi="Calibri"/>
          <w:color w:val="222222"/>
          <w:sz w:val="22"/>
          <w:szCs w:val="22"/>
        </w:rPr>
        <w:t xml:space="preserve"> </w:t>
      </w:r>
      <w:r>
        <w:rPr>
          <w:rFonts w:ascii="Calibri" w:hAnsi="Calibri"/>
          <w:color w:val="222222"/>
          <w:sz w:val="22"/>
          <w:szCs w:val="22"/>
        </w:rPr>
        <w:t xml:space="preserve">da parte di associazioni (come quella dei figli degli immigrati), organizzazioni non governative, la </w:t>
      </w:r>
      <w:r>
        <w:rPr>
          <w:rFonts w:ascii="Calibri" w:hAnsi="Calibri"/>
          <w:sz w:val="22"/>
          <w:szCs w:val="22"/>
        </w:rPr>
        <w:t xml:space="preserve">Conferenza episcopale italiana, </w:t>
      </w:r>
      <w:r w:rsidR="00CB6FC9">
        <w:rPr>
          <w:rFonts w:ascii="Calibri" w:hAnsi="Calibri"/>
          <w:sz w:val="22"/>
          <w:szCs w:val="22"/>
        </w:rPr>
        <w:t>ecc.</w:t>
      </w:r>
      <w:r w:rsidR="00511B1C">
        <w:rPr>
          <w:rFonts w:ascii="Calibri" w:hAnsi="Calibri"/>
          <w:sz w:val="22"/>
          <w:szCs w:val="22"/>
        </w:rPr>
        <w:t>,</w:t>
      </w:r>
      <w:r w:rsidR="00CB6FC9">
        <w:rPr>
          <w:rFonts w:ascii="Calibri" w:hAnsi="Calibri"/>
          <w:sz w:val="22"/>
          <w:szCs w:val="22"/>
        </w:rPr>
        <w:t xml:space="preserve"> </w:t>
      </w:r>
      <w:r w:rsidR="00DB4FFC">
        <w:rPr>
          <w:rFonts w:ascii="Calibri" w:hAnsi="Calibri"/>
          <w:sz w:val="22"/>
          <w:szCs w:val="22"/>
        </w:rPr>
        <w:t xml:space="preserve">e soprattutto </w:t>
      </w:r>
      <w:r w:rsidR="00CB6FC9">
        <w:rPr>
          <w:rFonts w:ascii="Calibri" w:hAnsi="Calibri"/>
          <w:sz w:val="22"/>
          <w:szCs w:val="22"/>
        </w:rPr>
        <w:t xml:space="preserve">da parte del </w:t>
      </w:r>
      <w:r w:rsidR="00DB4FFC">
        <w:rPr>
          <w:rFonts w:ascii="Calibri" w:hAnsi="Calibri"/>
          <w:sz w:val="22"/>
          <w:szCs w:val="22"/>
        </w:rPr>
        <w:t xml:space="preserve">mondo della scuola, </w:t>
      </w:r>
      <w:r w:rsidR="00DB4FFC">
        <w:rPr>
          <w:rFonts w:ascii="Calibri" w:hAnsi="Calibri"/>
          <w:color w:val="222222"/>
          <w:sz w:val="22"/>
          <w:szCs w:val="22"/>
        </w:rPr>
        <w:t>sensibile alla questione dell’inclusione e della formazione del cittadino</w:t>
      </w:r>
      <w:r w:rsidR="00DB4FFC">
        <w:rPr>
          <w:rFonts w:ascii="Calibri" w:hAnsi="Calibri"/>
          <w:sz w:val="22"/>
          <w:szCs w:val="22"/>
        </w:rPr>
        <w:t xml:space="preserve">. </w:t>
      </w:r>
      <w:r w:rsidR="00C4475B">
        <w:rPr>
          <w:rFonts w:ascii="Calibri" w:hAnsi="Calibri"/>
          <w:sz w:val="22"/>
          <w:szCs w:val="22"/>
        </w:rPr>
        <w:t xml:space="preserve">In particolare, sullo </w:t>
      </w:r>
      <w:proofErr w:type="spellStart"/>
      <w:r w:rsidR="00C4475B" w:rsidRPr="00C4475B">
        <w:rPr>
          <w:rFonts w:ascii="Calibri" w:hAnsi="Calibri"/>
          <w:i/>
          <w:sz w:val="22"/>
          <w:szCs w:val="22"/>
        </w:rPr>
        <w:t>ius</w:t>
      </w:r>
      <w:proofErr w:type="spellEnd"/>
      <w:r w:rsidR="00C4475B" w:rsidRPr="00C4475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C4475B" w:rsidRPr="00C4475B">
        <w:rPr>
          <w:rFonts w:ascii="Calibri" w:hAnsi="Calibri"/>
          <w:i/>
          <w:sz w:val="22"/>
          <w:szCs w:val="22"/>
        </w:rPr>
        <w:t>scholae</w:t>
      </w:r>
      <w:proofErr w:type="spellEnd"/>
      <w:r w:rsidR="00C4475B">
        <w:rPr>
          <w:rFonts w:ascii="Calibri" w:hAnsi="Calibri"/>
          <w:sz w:val="22"/>
          <w:szCs w:val="22"/>
        </w:rPr>
        <w:t xml:space="preserve"> s</w:t>
      </w:r>
      <w:r w:rsidR="00DB4FFC">
        <w:rPr>
          <w:rFonts w:ascii="Calibri" w:hAnsi="Calibri"/>
          <w:color w:val="222222"/>
          <w:sz w:val="22"/>
          <w:szCs w:val="22"/>
        </w:rPr>
        <w:t xml:space="preserve">ono state riportate dalla stampa voci </w:t>
      </w:r>
      <w:r w:rsidR="00C4475B">
        <w:rPr>
          <w:rFonts w:ascii="Calibri" w:hAnsi="Calibri"/>
          <w:color w:val="222222"/>
          <w:sz w:val="22"/>
          <w:szCs w:val="22"/>
        </w:rPr>
        <w:t xml:space="preserve">favorevoli </w:t>
      </w:r>
      <w:r w:rsidR="00DB4FFC">
        <w:rPr>
          <w:rFonts w:ascii="Calibri" w:hAnsi="Calibri"/>
          <w:color w:val="222222"/>
          <w:sz w:val="22"/>
          <w:szCs w:val="22"/>
        </w:rPr>
        <w:t xml:space="preserve">di dirigenti scolastici, perché, come ha osservato Alessandro </w:t>
      </w:r>
      <w:proofErr w:type="spellStart"/>
      <w:r w:rsidR="00DB4FFC">
        <w:rPr>
          <w:rFonts w:ascii="Calibri" w:hAnsi="Calibri"/>
          <w:color w:val="222222"/>
          <w:sz w:val="22"/>
          <w:szCs w:val="22"/>
        </w:rPr>
        <w:t>Artini</w:t>
      </w:r>
      <w:proofErr w:type="spellEnd"/>
      <w:r w:rsidR="00DB4FFC">
        <w:rPr>
          <w:rFonts w:ascii="Calibri" w:hAnsi="Calibri"/>
          <w:color w:val="222222"/>
          <w:sz w:val="22"/>
          <w:szCs w:val="22"/>
        </w:rPr>
        <w:t>, presidente toscano dell’</w:t>
      </w:r>
      <w:proofErr w:type="spellStart"/>
      <w:r w:rsidR="00DB4FFC">
        <w:rPr>
          <w:rFonts w:ascii="Calibri" w:hAnsi="Calibri"/>
          <w:color w:val="222222"/>
          <w:sz w:val="22"/>
          <w:szCs w:val="22"/>
        </w:rPr>
        <w:t>Anp</w:t>
      </w:r>
      <w:proofErr w:type="spellEnd"/>
      <w:r w:rsidR="00DB4FFC">
        <w:rPr>
          <w:rFonts w:ascii="Calibri" w:hAnsi="Calibri"/>
          <w:color w:val="222222"/>
          <w:sz w:val="22"/>
          <w:szCs w:val="22"/>
        </w:rPr>
        <w:t xml:space="preserve">, Associazione nazionale presidi, “lo </w:t>
      </w:r>
      <w:proofErr w:type="spellStart"/>
      <w:r w:rsidR="00DB4FFC" w:rsidRPr="00540ED7">
        <w:rPr>
          <w:rFonts w:ascii="Calibri" w:hAnsi="Calibri"/>
          <w:i/>
          <w:color w:val="222222"/>
          <w:sz w:val="22"/>
          <w:szCs w:val="22"/>
        </w:rPr>
        <w:t>ius</w:t>
      </w:r>
      <w:proofErr w:type="spellEnd"/>
      <w:r w:rsidR="00DB4FFC" w:rsidRPr="00540ED7">
        <w:rPr>
          <w:rFonts w:ascii="Calibri" w:hAnsi="Calibri"/>
          <w:i/>
          <w:color w:val="222222"/>
          <w:sz w:val="22"/>
          <w:szCs w:val="22"/>
        </w:rPr>
        <w:t xml:space="preserve"> </w:t>
      </w:r>
      <w:proofErr w:type="spellStart"/>
      <w:r w:rsidR="00DB4FFC" w:rsidRPr="00540ED7">
        <w:rPr>
          <w:rFonts w:ascii="Calibri" w:hAnsi="Calibri"/>
          <w:i/>
          <w:color w:val="222222"/>
          <w:sz w:val="22"/>
          <w:szCs w:val="22"/>
        </w:rPr>
        <w:t>scholae</w:t>
      </w:r>
      <w:proofErr w:type="spellEnd"/>
      <w:r w:rsidR="00DB4FFC">
        <w:rPr>
          <w:rFonts w:ascii="Calibri" w:hAnsi="Calibri"/>
          <w:color w:val="222222"/>
          <w:sz w:val="22"/>
          <w:szCs w:val="22"/>
        </w:rPr>
        <w:t xml:space="preserve"> sarebbe anche un modo per valorizzare il ruolo della scuola, che diventerebbe fautrice di cittadinanza, con un riconoscimento civile e sociale” (</w:t>
      </w:r>
      <w:r w:rsidR="00DB4FFC" w:rsidRPr="002F0BB9">
        <w:rPr>
          <w:rFonts w:ascii="Calibri" w:hAnsi="Calibri"/>
          <w:i/>
          <w:color w:val="222222"/>
          <w:sz w:val="22"/>
          <w:szCs w:val="22"/>
        </w:rPr>
        <w:t>Il Corriere fiorentino</w:t>
      </w:r>
      <w:r w:rsidR="00DB4FFC">
        <w:rPr>
          <w:rFonts w:ascii="Calibri" w:hAnsi="Calibri"/>
          <w:color w:val="222222"/>
          <w:sz w:val="22"/>
          <w:szCs w:val="22"/>
        </w:rPr>
        <w:t>, 24 agosto 2024).</w:t>
      </w:r>
    </w:p>
    <w:p w14:paraId="47F1A278" w14:textId="78D654EE" w:rsidR="00C4475B" w:rsidRDefault="00C4475B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Inoltre, s</w:t>
      </w:r>
      <w:r w:rsidR="002F0BB9">
        <w:rPr>
          <w:rFonts w:ascii="Calibri" w:hAnsi="Calibri"/>
          <w:color w:val="222222"/>
          <w:sz w:val="22"/>
          <w:szCs w:val="22"/>
        </w:rPr>
        <w:t xml:space="preserve">embra che </w:t>
      </w:r>
      <w:r w:rsidR="0094433D">
        <w:rPr>
          <w:rFonts w:ascii="Calibri" w:hAnsi="Calibri"/>
          <w:color w:val="222222"/>
          <w:sz w:val="22"/>
          <w:szCs w:val="22"/>
        </w:rPr>
        <w:t>la</w:t>
      </w:r>
      <w:r w:rsidR="002F0BB9">
        <w:rPr>
          <w:rFonts w:ascii="Calibri" w:hAnsi="Calibri"/>
          <w:color w:val="222222"/>
          <w:sz w:val="22"/>
          <w:szCs w:val="22"/>
        </w:rPr>
        <w:t xml:space="preserve"> proposta di legge </w:t>
      </w:r>
      <w:proofErr w:type="gramStart"/>
      <w:r w:rsidR="0094433D" w:rsidRPr="0094433D">
        <w:rPr>
          <w:rFonts w:ascii="Calibri" w:hAnsi="Calibri"/>
          <w:i/>
          <w:color w:val="222222"/>
          <w:sz w:val="22"/>
          <w:szCs w:val="22"/>
        </w:rPr>
        <w:t>sull’</w:t>
      </w:r>
      <w:proofErr w:type="spellStart"/>
      <w:proofErr w:type="gramEnd"/>
      <w:r w:rsidR="0094433D" w:rsidRPr="0094433D">
        <w:rPr>
          <w:rFonts w:ascii="Calibri" w:hAnsi="Calibri"/>
          <w:i/>
          <w:color w:val="222222"/>
          <w:sz w:val="22"/>
          <w:szCs w:val="22"/>
        </w:rPr>
        <w:t>ius</w:t>
      </w:r>
      <w:proofErr w:type="spellEnd"/>
      <w:r w:rsidR="0094433D" w:rsidRPr="0094433D">
        <w:rPr>
          <w:rFonts w:ascii="Calibri" w:hAnsi="Calibri"/>
          <w:i/>
          <w:color w:val="222222"/>
          <w:sz w:val="22"/>
          <w:szCs w:val="22"/>
        </w:rPr>
        <w:t xml:space="preserve"> </w:t>
      </w:r>
      <w:proofErr w:type="spellStart"/>
      <w:r w:rsidR="0094433D" w:rsidRPr="0094433D">
        <w:rPr>
          <w:rFonts w:ascii="Calibri" w:hAnsi="Calibri"/>
          <w:i/>
          <w:color w:val="222222"/>
          <w:sz w:val="22"/>
          <w:szCs w:val="22"/>
        </w:rPr>
        <w:t>scholae</w:t>
      </w:r>
      <w:proofErr w:type="spellEnd"/>
      <w:r w:rsidR="0094433D">
        <w:rPr>
          <w:rFonts w:ascii="Calibri" w:hAnsi="Calibri"/>
          <w:color w:val="222222"/>
          <w:sz w:val="22"/>
          <w:szCs w:val="22"/>
        </w:rPr>
        <w:t xml:space="preserve"> </w:t>
      </w:r>
      <w:r w:rsidR="002F0BB9">
        <w:rPr>
          <w:rFonts w:ascii="Calibri" w:hAnsi="Calibri"/>
          <w:color w:val="222222"/>
          <w:sz w:val="22"/>
          <w:szCs w:val="22"/>
        </w:rPr>
        <w:t xml:space="preserve">goda di un ampio sostegno popolare, nonostante le varie controversie politiche: 59% degli italiani sarebbe favorevole allo </w:t>
      </w:r>
      <w:proofErr w:type="spellStart"/>
      <w:r w:rsidR="0094433D">
        <w:rPr>
          <w:rFonts w:ascii="Calibri" w:hAnsi="Calibri"/>
          <w:i/>
          <w:color w:val="222222"/>
          <w:sz w:val="22"/>
          <w:szCs w:val="22"/>
        </w:rPr>
        <w:t>i</w:t>
      </w:r>
      <w:r w:rsidR="002F0BB9" w:rsidRPr="003721FC">
        <w:rPr>
          <w:rFonts w:ascii="Calibri" w:hAnsi="Calibri"/>
          <w:i/>
          <w:color w:val="222222"/>
          <w:sz w:val="22"/>
          <w:szCs w:val="22"/>
        </w:rPr>
        <w:t>us</w:t>
      </w:r>
      <w:proofErr w:type="spellEnd"/>
      <w:r w:rsidR="002F0BB9" w:rsidRPr="003721FC">
        <w:rPr>
          <w:rFonts w:ascii="Calibri" w:hAnsi="Calibri"/>
          <w:i/>
          <w:color w:val="222222"/>
          <w:sz w:val="22"/>
          <w:szCs w:val="22"/>
        </w:rPr>
        <w:t xml:space="preserve"> </w:t>
      </w:r>
      <w:proofErr w:type="spellStart"/>
      <w:r w:rsidR="0094433D">
        <w:rPr>
          <w:rFonts w:ascii="Calibri" w:hAnsi="Calibri"/>
          <w:i/>
          <w:color w:val="222222"/>
          <w:sz w:val="22"/>
          <w:szCs w:val="22"/>
        </w:rPr>
        <w:t>s</w:t>
      </w:r>
      <w:r w:rsidR="002F0BB9" w:rsidRPr="003721FC">
        <w:rPr>
          <w:rFonts w:ascii="Calibri" w:hAnsi="Calibri"/>
          <w:i/>
          <w:color w:val="222222"/>
          <w:sz w:val="22"/>
          <w:szCs w:val="22"/>
        </w:rPr>
        <w:t>cholae</w:t>
      </w:r>
      <w:proofErr w:type="spellEnd"/>
      <w:r w:rsidR="002F0BB9">
        <w:rPr>
          <w:rFonts w:ascii="Calibri" w:hAnsi="Calibri"/>
          <w:color w:val="222222"/>
          <w:sz w:val="22"/>
          <w:szCs w:val="22"/>
        </w:rPr>
        <w:t xml:space="preserve"> secondo un </w:t>
      </w:r>
      <w:proofErr w:type="spellStart"/>
      <w:r w:rsidR="002F0BB9">
        <w:rPr>
          <w:rFonts w:ascii="Calibri" w:hAnsi="Calibri"/>
          <w:color w:val="222222"/>
          <w:sz w:val="22"/>
          <w:szCs w:val="22"/>
        </w:rPr>
        <w:t>sontaggio</w:t>
      </w:r>
      <w:proofErr w:type="spellEnd"/>
      <w:r w:rsidR="002F0BB9">
        <w:rPr>
          <w:rFonts w:ascii="Calibri" w:hAnsi="Calibri"/>
          <w:color w:val="222222"/>
          <w:sz w:val="22"/>
          <w:szCs w:val="22"/>
        </w:rPr>
        <w:t xml:space="preserve"> </w:t>
      </w:r>
      <w:proofErr w:type="spellStart"/>
      <w:r w:rsidR="002F0BB9">
        <w:rPr>
          <w:rFonts w:ascii="Calibri" w:hAnsi="Calibri"/>
          <w:color w:val="222222"/>
          <w:sz w:val="22"/>
          <w:szCs w:val="22"/>
        </w:rPr>
        <w:t>Youtrend</w:t>
      </w:r>
      <w:proofErr w:type="spellEnd"/>
      <w:r w:rsidR="002F0BB9">
        <w:rPr>
          <w:rFonts w:ascii="Calibri" w:hAnsi="Calibri"/>
          <w:color w:val="222222"/>
          <w:sz w:val="22"/>
          <w:szCs w:val="22"/>
        </w:rPr>
        <w:t xml:space="preserve"> e 53,9% di opinioni positive sono emerse in uno studio condotto per l’</w:t>
      </w:r>
      <w:proofErr w:type="spellStart"/>
      <w:r w:rsidR="002F0BB9">
        <w:rPr>
          <w:rFonts w:ascii="Calibri" w:hAnsi="Calibri"/>
          <w:color w:val="222222"/>
          <w:sz w:val="22"/>
          <w:szCs w:val="22"/>
        </w:rPr>
        <w:t>Adnkronos</w:t>
      </w:r>
      <w:proofErr w:type="spellEnd"/>
      <w:r w:rsidR="002F0BB9">
        <w:rPr>
          <w:rFonts w:ascii="Calibri" w:hAnsi="Calibri"/>
          <w:color w:val="222222"/>
          <w:sz w:val="22"/>
          <w:szCs w:val="22"/>
        </w:rPr>
        <w:t xml:space="preserve"> da Vis </w:t>
      </w:r>
      <w:proofErr w:type="spellStart"/>
      <w:r w:rsidR="002F0BB9">
        <w:rPr>
          <w:rFonts w:ascii="Calibri" w:hAnsi="Calibri"/>
          <w:color w:val="222222"/>
          <w:sz w:val="22"/>
          <w:szCs w:val="22"/>
        </w:rPr>
        <w:t>Factor</w:t>
      </w:r>
      <w:proofErr w:type="spellEnd"/>
      <w:r w:rsidR="002F0BB9">
        <w:rPr>
          <w:rFonts w:ascii="Calibri" w:hAnsi="Calibri"/>
          <w:color w:val="222222"/>
          <w:sz w:val="22"/>
          <w:szCs w:val="22"/>
        </w:rPr>
        <w:t xml:space="preserve">. </w:t>
      </w:r>
    </w:p>
    <w:p w14:paraId="052998A2" w14:textId="67D069D2" w:rsidR="00A32733" w:rsidRPr="0002083E" w:rsidRDefault="0002083E" w:rsidP="000208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Per questo, s</w:t>
      </w:r>
      <w:r w:rsidR="00BC5565" w:rsidRPr="00F56744">
        <w:rPr>
          <w:rFonts w:ascii="Calibri" w:hAnsi="Calibri"/>
          <w:color w:val="333333"/>
          <w:sz w:val="22"/>
          <w:szCs w:val="22"/>
        </w:rPr>
        <w:t xml:space="preserve">e approvato, lo </w:t>
      </w:r>
      <w:proofErr w:type="spellStart"/>
      <w:r w:rsidR="0094433D">
        <w:rPr>
          <w:rFonts w:ascii="Calibri" w:hAnsi="Calibri"/>
          <w:i/>
          <w:color w:val="333333"/>
          <w:sz w:val="22"/>
          <w:szCs w:val="22"/>
        </w:rPr>
        <w:t>i</w:t>
      </w:r>
      <w:r w:rsidR="00BC5565" w:rsidRPr="000B1973">
        <w:rPr>
          <w:rFonts w:ascii="Calibri" w:hAnsi="Calibri"/>
          <w:i/>
          <w:color w:val="333333"/>
          <w:sz w:val="22"/>
          <w:szCs w:val="22"/>
        </w:rPr>
        <w:t>us</w:t>
      </w:r>
      <w:proofErr w:type="spellEnd"/>
      <w:r w:rsidR="00BC5565" w:rsidRPr="000B1973">
        <w:rPr>
          <w:rFonts w:ascii="Calibri" w:hAnsi="Calibri"/>
          <w:i/>
          <w:color w:val="333333"/>
          <w:sz w:val="22"/>
          <w:szCs w:val="22"/>
        </w:rPr>
        <w:t xml:space="preserve"> </w:t>
      </w:r>
      <w:proofErr w:type="spellStart"/>
      <w:r w:rsidR="0094433D">
        <w:rPr>
          <w:rFonts w:ascii="Calibri" w:hAnsi="Calibri"/>
          <w:i/>
          <w:color w:val="333333"/>
          <w:sz w:val="22"/>
          <w:szCs w:val="22"/>
        </w:rPr>
        <w:t>s</w:t>
      </w:r>
      <w:r w:rsidR="00BC5565" w:rsidRPr="000B1973">
        <w:rPr>
          <w:rFonts w:ascii="Calibri" w:hAnsi="Calibri"/>
          <w:i/>
          <w:color w:val="333333"/>
          <w:sz w:val="22"/>
          <w:szCs w:val="22"/>
        </w:rPr>
        <w:t>cholae</w:t>
      </w:r>
      <w:proofErr w:type="spellEnd"/>
      <w:r w:rsidR="00BC5565" w:rsidRPr="00F56744">
        <w:rPr>
          <w:rFonts w:ascii="Calibri" w:hAnsi="Calibri"/>
          <w:color w:val="333333"/>
          <w:sz w:val="22"/>
          <w:szCs w:val="22"/>
        </w:rPr>
        <w:t xml:space="preserve"> potrebbe rappresentare una svolta storica per l’Italia, integrando pienamente nel </w:t>
      </w:r>
      <w:proofErr w:type="gramStart"/>
      <w:r w:rsidR="00BC5565" w:rsidRPr="00F56744">
        <w:rPr>
          <w:rFonts w:ascii="Calibri" w:hAnsi="Calibri"/>
          <w:color w:val="333333"/>
          <w:sz w:val="22"/>
          <w:szCs w:val="22"/>
        </w:rPr>
        <w:t>tessuto</w:t>
      </w:r>
      <w:proofErr w:type="gramEnd"/>
      <w:r w:rsidR="00BC5565" w:rsidRPr="00F56744">
        <w:rPr>
          <w:rFonts w:ascii="Calibri" w:hAnsi="Calibri"/>
          <w:color w:val="333333"/>
          <w:sz w:val="22"/>
          <w:szCs w:val="22"/>
        </w:rPr>
        <w:t xml:space="preserve"> sociale centinaia di migliaia di giovani che, pur crescendo nel Paese, non hanno ancora ottenuto la cittadinanza</w:t>
      </w:r>
      <w:r w:rsidR="000B1973">
        <w:rPr>
          <w:rFonts w:ascii="Calibri" w:hAnsi="Calibri"/>
          <w:color w:val="333333"/>
          <w:sz w:val="22"/>
          <w:szCs w:val="22"/>
        </w:rPr>
        <w:t>.</w:t>
      </w:r>
    </w:p>
    <w:p w14:paraId="566673B3" w14:textId="6CA67E41" w:rsidR="0075736F" w:rsidRPr="00575CB9" w:rsidRDefault="00575CB9" w:rsidP="00575CB9">
      <w:pPr>
        <w:pStyle w:val="chapter-paragraph"/>
        <w:shd w:val="clear" w:color="auto" w:fill="FFFFFF"/>
        <w:spacing w:before="0" w:beforeAutospacing="0" w:after="0" w:afterAutospacing="0"/>
        <w:jc w:val="both"/>
        <w:rPr>
          <w:rFonts w:ascii="Calibri" w:hAnsi="Calibri" w:cs="Times New Roman"/>
          <w:color w:val="333333"/>
          <w:sz w:val="22"/>
          <w:szCs w:val="22"/>
        </w:rPr>
      </w:pPr>
      <w:r>
        <w:rPr>
          <w:rFonts w:ascii="Calibri" w:hAnsi="Calibri" w:cs="Times New Roman"/>
          <w:color w:val="333333"/>
          <w:sz w:val="22"/>
          <w:szCs w:val="22"/>
        </w:rPr>
        <w:t>Personalmente</w:t>
      </w:r>
      <w:r w:rsidR="00C00EB7">
        <w:rPr>
          <w:rFonts w:ascii="Calibri" w:hAnsi="Calibri" w:cs="Times New Roman"/>
          <w:color w:val="333333"/>
          <w:sz w:val="22"/>
          <w:szCs w:val="22"/>
        </w:rPr>
        <w:t xml:space="preserve"> s</w:t>
      </w:r>
      <w:r w:rsidR="00C4475B">
        <w:rPr>
          <w:rFonts w:ascii="Calibri" w:hAnsi="Calibri" w:cs="Times New Roman"/>
          <w:color w:val="333333"/>
          <w:sz w:val="22"/>
          <w:szCs w:val="22"/>
        </w:rPr>
        <w:t>iamo convinti che l</w:t>
      </w:r>
      <w:r w:rsidR="00A846A8" w:rsidRPr="00E66B5F">
        <w:rPr>
          <w:rFonts w:ascii="Calibri" w:hAnsi="Calibri" w:cs="Times New Roman"/>
          <w:color w:val="333333"/>
          <w:sz w:val="22"/>
          <w:szCs w:val="22"/>
        </w:rPr>
        <w:t xml:space="preserve">a formazione scolastica rimane un </w:t>
      </w:r>
      <w:r w:rsidR="00511B1C">
        <w:rPr>
          <w:rFonts w:ascii="Calibri" w:hAnsi="Calibri" w:cs="Times New Roman"/>
          <w:color w:val="333333"/>
          <w:sz w:val="22"/>
          <w:szCs w:val="22"/>
        </w:rPr>
        <w:t xml:space="preserve">potente fattore </w:t>
      </w:r>
      <w:proofErr w:type="gramStart"/>
      <w:r w:rsidR="00511B1C">
        <w:rPr>
          <w:rFonts w:ascii="Calibri" w:hAnsi="Calibri" w:cs="Times New Roman"/>
          <w:color w:val="333333"/>
          <w:sz w:val="22"/>
          <w:szCs w:val="22"/>
        </w:rPr>
        <w:t xml:space="preserve">di </w:t>
      </w:r>
      <w:proofErr w:type="gramEnd"/>
      <w:r w:rsidR="00511B1C">
        <w:rPr>
          <w:rFonts w:ascii="Calibri" w:hAnsi="Calibri" w:cs="Times New Roman"/>
          <w:color w:val="333333"/>
          <w:sz w:val="22"/>
          <w:szCs w:val="22"/>
        </w:rPr>
        <w:t>integrazione e che</w:t>
      </w:r>
      <w:r w:rsidR="00A846A8" w:rsidRPr="00E66B5F">
        <w:rPr>
          <w:rFonts w:ascii="Calibri" w:hAnsi="Calibri" w:cs="Times New Roman"/>
          <w:color w:val="333333"/>
          <w:sz w:val="22"/>
          <w:szCs w:val="22"/>
        </w:rPr>
        <w:t xml:space="preserve"> la privazione della cittadinanza </w:t>
      </w:r>
      <w:r w:rsidR="00A846A8" w:rsidRPr="000B1973">
        <w:rPr>
          <w:rFonts w:ascii="Calibri" w:hAnsi="Calibri" w:cs="Times New Roman"/>
          <w:color w:val="333333"/>
          <w:sz w:val="22"/>
          <w:szCs w:val="22"/>
        </w:rPr>
        <w:t>rischia di alimentare </w:t>
      </w:r>
      <w:r w:rsidR="00A846A8" w:rsidRPr="000B1973">
        <w:rPr>
          <w:rFonts w:ascii="Calibri" w:hAnsi="Calibri" w:cs="Times New Roman"/>
          <w:bCs/>
          <w:color w:val="333333"/>
          <w:sz w:val="22"/>
          <w:szCs w:val="22"/>
        </w:rPr>
        <w:t xml:space="preserve">stereotipi e rappresentazioni sociali e culturali costruite sulla </w:t>
      </w:r>
      <w:r w:rsidR="00A86F91">
        <w:rPr>
          <w:rFonts w:ascii="Calibri" w:hAnsi="Calibri" w:cs="Times New Roman"/>
          <w:bCs/>
          <w:color w:val="333333"/>
          <w:sz w:val="22"/>
          <w:szCs w:val="22"/>
        </w:rPr>
        <w:t>“</w:t>
      </w:r>
      <w:r w:rsidR="00A846A8" w:rsidRPr="000B1973">
        <w:rPr>
          <w:rFonts w:ascii="Calibri" w:hAnsi="Calibri" w:cs="Times New Roman"/>
          <w:bCs/>
          <w:color w:val="333333"/>
          <w:sz w:val="22"/>
          <w:szCs w:val="22"/>
        </w:rPr>
        <w:t>diversità</w:t>
      </w:r>
      <w:r w:rsidR="00A86F91">
        <w:rPr>
          <w:rFonts w:ascii="Calibri" w:hAnsi="Calibri" w:cs="Times New Roman"/>
          <w:bCs/>
          <w:color w:val="333333"/>
          <w:sz w:val="22"/>
          <w:szCs w:val="22"/>
        </w:rPr>
        <w:t>”</w:t>
      </w:r>
      <w:bookmarkStart w:id="0" w:name="_GoBack"/>
      <w:bookmarkEnd w:id="0"/>
      <w:r w:rsidR="00A846A8" w:rsidRPr="000B1973">
        <w:rPr>
          <w:rFonts w:ascii="Calibri" w:hAnsi="Calibri" w:cs="Times New Roman"/>
          <w:color w:val="333333"/>
          <w:sz w:val="22"/>
          <w:szCs w:val="22"/>
        </w:rPr>
        <w:t xml:space="preserve">, </w:t>
      </w:r>
      <w:r w:rsidR="00C00EB7">
        <w:rPr>
          <w:rFonts w:ascii="Calibri" w:hAnsi="Calibri" w:cs="Times New Roman"/>
          <w:color w:val="333333"/>
          <w:sz w:val="22"/>
          <w:szCs w:val="22"/>
        </w:rPr>
        <w:t>per cui temiamo che non intervenire o rimandare ancora il problema possa indebolire</w:t>
      </w:r>
      <w:r w:rsidR="00A846A8" w:rsidRPr="00E66B5F">
        <w:rPr>
          <w:rFonts w:ascii="Calibri" w:hAnsi="Calibri" w:cs="Times New Roman"/>
          <w:color w:val="333333"/>
          <w:sz w:val="22"/>
          <w:szCs w:val="22"/>
        </w:rPr>
        <w:t xml:space="preserve"> il processo di condivisione di principi e valori fondamentali su cui si </w:t>
      </w:r>
      <w:r w:rsidR="00F8438C">
        <w:rPr>
          <w:rFonts w:ascii="Calibri" w:hAnsi="Calibri" w:cs="Times New Roman"/>
          <w:color w:val="333333"/>
          <w:sz w:val="22"/>
          <w:szCs w:val="22"/>
        </w:rPr>
        <w:t>basa</w:t>
      </w:r>
      <w:r w:rsidR="00A846A8" w:rsidRPr="00E66B5F">
        <w:rPr>
          <w:rFonts w:ascii="Calibri" w:hAnsi="Calibri" w:cs="Times New Roman"/>
          <w:color w:val="333333"/>
          <w:sz w:val="22"/>
          <w:szCs w:val="22"/>
        </w:rPr>
        <w:t xml:space="preserve"> la nostra comunità nazionale.</w:t>
      </w:r>
    </w:p>
    <w:sectPr w:rsidR="0075736F" w:rsidRPr="00575CB9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06"/>
    <w:rsid w:val="0002083E"/>
    <w:rsid w:val="00081981"/>
    <w:rsid w:val="000906B1"/>
    <w:rsid w:val="000B1973"/>
    <w:rsid w:val="00131C97"/>
    <w:rsid w:val="00146F0E"/>
    <w:rsid w:val="00193660"/>
    <w:rsid w:val="002606A0"/>
    <w:rsid w:val="00292106"/>
    <w:rsid w:val="00293448"/>
    <w:rsid w:val="002A0162"/>
    <w:rsid w:val="002B2AAE"/>
    <w:rsid w:val="002D5D1E"/>
    <w:rsid w:val="002F0BB9"/>
    <w:rsid w:val="002F1002"/>
    <w:rsid w:val="00307E32"/>
    <w:rsid w:val="003271DB"/>
    <w:rsid w:val="003271E9"/>
    <w:rsid w:val="003367C0"/>
    <w:rsid w:val="003604B8"/>
    <w:rsid w:val="00367BA9"/>
    <w:rsid w:val="003721FC"/>
    <w:rsid w:val="0037224B"/>
    <w:rsid w:val="00385920"/>
    <w:rsid w:val="0039770D"/>
    <w:rsid w:val="003C158C"/>
    <w:rsid w:val="0044099A"/>
    <w:rsid w:val="00446E0D"/>
    <w:rsid w:val="0048276D"/>
    <w:rsid w:val="00494E55"/>
    <w:rsid w:val="004B057D"/>
    <w:rsid w:val="004F3ADD"/>
    <w:rsid w:val="00510A5A"/>
    <w:rsid w:val="00511B1C"/>
    <w:rsid w:val="00540ED7"/>
    <w:rsid w:val="00550BBF"/>
    <w:rsid w:val="00552902"/>
    <w:rsid w:val="00575CB9"/>
    <w:rsid w:val="00604213"/>
    <w:rsid w:val="00664C4A"/>
    <w:rsid w:val="00687FB4"/>
    <w:rsid w:val="007166AB"/>
    <w:rsid w:val="0075736F"/>
    <w:rsid w:val="00776E89"/>
    <w:rsid w:val="007C066B"/>
    <w:rsid w:val="007D253B"/>
    <w:rsid w:val="008424A3"/>
    <w:rsid w:val="00883840"/>
    <w:rsid w:val="0088393E"/>
    <w:rsid w:val="008968DC"/>
    <w:rsid w:val="008A3669"/>
    <w:rsid w:val="008B155E"/>
    <w:rsid w:val="008C4BD5"/>
    <w:rsid w:val="0091626D"/>
    <w:rsid w:val="0094222D"/>
    <w:rsid w:val="0094433D"/>
    <w:rsid w:val="00974BAE"/>
    <w:rsid w:val="009F29E4"/>
    <w:rsid w:val="00A050C9"/>
    <w:rsid w:val="00A123DD"/>
    <w:rsid w:val="00A32733"/>
    <w:rsid w:val="00A846A8"/>
    <w:rsid w:val="00A86F91"/>
    <w:rsid w:val="00A94966"/>
    <w:rsid w:val="00B9000F"/>
    <w:rsid w:val="00BC5565"/>
    <w:rsid w:val="00BF44B3"/>
    <w:rsid w:val="00BF4F34"/>
    <w:rsid w:val="00C00EB7"/>
    <w:rsid w:val="00C06746"/>
    <w:rsid w:val="00C334A8"/>
    <w:rsid w:val="00C4475B"/>
    <w:rsid w:val="00C54915"/>
    <w:rsid w:val="00CB3EC1"/>
    <w:rsid w:val="00CB6CCC"/>
    <w:rsid w:val="00CB6FC9"/>
    <w:rsid w:val="00CD1EE4"/>
    <w:rsid w:val="00CF79FB"/>
    <w:rsid w:val="00D424B8"/>
    <w:rsid w:val="00D43E78"/>
    <w:rsid w:val="00D449F8"/>
    <w:rsid w:val="00D47623"/>
    <w:rsid w:val="00D67A4B"/>
    <w:rsid w:val="00DB0D8F"/>
    <w:rsid w:val="00DB4FFC"/>
    <w:rsid w:val="00DE38FD"/>
    <w:rsid w:val="00DE6EA3"/>
    <w:rsid w:val="00DF54F2"/>
    <w:rsid w:val="00DF72AF"/>
    <w:rsid w:val="00E070F8"/>
    <w:rsid w:val="00E66B5F"/>
    <w:rsid w:val="00E70A7D"/>
    <w:rsid w:val="00F02220"/>
    <w:rsid w:val="00F07025"/>
    <w:rsid w:val="00F32C5C"/>
    <w:rsid w:val="00F56744"/>
    <w:rsid w:val="00F717D2"/>
    <w:rsid w:val="00F8438C"/>
    <w:rsid w:val="00FA520E"/>
    <w:rsid w:val="00FC11FD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78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10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0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92106"/>
    <w:rPr>
      <w:rFonts w:ascii="Times" w:hAnsi="Times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FE41D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F7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F79FB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10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-paragraph">
    <w:name w:val="chapter-paragraph"/>
    <w:basedOn w:val="Normale"/>
    <w:rsid w:val="003859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2606A0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1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text">
    <w:name w:val="atext"/>
    <w:basedOn w:val="Normale"/>
    <w:rsid w:val="00A123D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10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0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92106"/>
    <w:rPr>
      <w:rFonts w:ascii="Times" w:hAnsi="Times"/>
      <w:b/>
      <w:bCs/>
      <w:kern w:val="3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FE41D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F7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F79FB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10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-paragraph">
    <w:name w:val="chapter-paragraph"/>
    <w:basedOn w:val="Normale"/>
    <w:rsid w:val="003859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2606A0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1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text">
    <w:name w:val="atext"/>
    <w:basedOn w:val="Normale"/>
    <w:rsid w:val="00A123D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1417</Words>
  <Characters>8080</Characters>
  <Application>Microsoft Macintosh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Utente Microsoft</cp:lastModifiedBy>
  <cp:revision>9</cp:revision>
  <dcterms:created xsi:type="dcterms:W3CDTF">2024-08-22T15:59:00Z</dcterms:created>
  <dcterms:modified xsi:type="dcterms:W3CDTF">2024-08-26T16:25:00Z</dcterms:modified>
</cp:coreProperties>
</file>